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66558" w:rsidP="008A1EA3" w:rsidRDefault="009D71E8" w14:paraId="2A7D54B1" w14:textId="00106CDE">
      <w:pPr>
        <w:pStyle w:val="Heading1"/>
        <w:jc w:val="center"/>
        <w:rPr>
          <w:rFonts w:ascii="Sassoon Penpals" w:hAnsi="Sassoon Penpals"/>
          <w:sz w:val="24"/>
        </w:rPr>
      </w:pPr>
      <w:bookmarkStart w:name="_Toc400361362" w:id="0"/>
      <w:bookmarkStart w:name="_Toc443397153" w:id="1"/>
      <w:bookmarkStart w:name="_Toc357771638" w:id="2"/>
      <w:bookmarkStart w:name="_Toc346793416" w:id="3"/>
      <w:bookmarkStart w:name="_Toc328122777" w:id="4"/>
      <w:r w:rsidRPr="00A66EC6">
        <w:rPr>
          <w:rFonts w:ascii="Sassoon Penpals" w:hAnsi="Sassoon Penpals"/>
          <w:sz w:val="24"/>
        </w:rPr>
        <w:t xml:space="preserve">Pupil </w:t>
      </w:r>
      <w:r w:rsidRPr="00A66EC6" w:rsidR="009D0C39">
        <w:rPr>
          <w:rFonts w:ascii="Sassoon Penpals" w:hAnsi="Sassoon Penpals"/>
          <w:sz w:val="24"/>
        </w:rPr>
        <w:t>P</w:t>
      </w:r>
      <w:r w:rsidRPr="00A66EC6">
        <w:rPr>
          <w:rFonts w:ascii="Sassoon Penpals" w:hAnsi="Sassoon Penpals"/>
          <w:sz w:val="24"/>
        </w:rPr>
        <w:t xml:space="preserve">remium </w:t>
      </w:r>
      <w:r w:rsidRPr="00A66EC6" w:rsidR="009D0C39">
        <w:rPr>
          <w:rFonts w:ascii="Sassoon Penpals" w:hAnsi="Sassoon Penpals"/>
          <w:sz w:val="24"/>
        </w:rPr>
        <w:t>S</w:t>
      </w:r>
      <w:r w:rsidRPr="00A66EC6">
        <w:rPr>
          <w:rFonts w:ascii="Sassoon Penpals" w:hAnsi="Sassoon Penpals"/>
          <w:sz w:val="24"/>
        </w:rPr>
        <w:t xml:space="preserve">trategy </w:t>
      </w:r>
      <w:r w:rsidRPr="00A66EC6" w:rsidR="009D0C39">
        <w:rPr>
          <w:rFonts w:ascii="Sassoon Penpals" w:hAnsi="Sassoon Penpals"/>
          <w:sz w:val="24"/>
        </w:rPr>
        <w:t>S</w:t>
      </w:r>
      <w:r w:rsidRPr="00A66EC6">
        <w:rPr>
          <w:rFonts w:ascii="Sassoon Penpals" w:hAnsi="Sassoon Penpals"/>
          <w:sz w:val="24"/>
        </w:rPr>
        <w:t>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r w:rsidR="008A1EA3">
        <w:rPr>
          <w:rFonts w:ascii="Sassoon Penpals" w:hAnsi="Sassoon Penpals"/>
          <w:sz w:val="24"/>
        </w:rPr>
        <w:t>: Ditton Lodge Primary School</w:t>
      </w:r>
    </w:p>
    <w:p w:rsidRPr="00F26CCC" w:rsidR="00F26CCC" w:rsidP="00F26CCC" w:rsidRDefault="008B1B92" w14:paraId="4C01B35F" w14:textId="3A767D67">
      <w:r>
        <w:rPr>
          <w:noProof/>
        </w:rPr>
        <w:drawing>
          <wp:anchor distT="0" distB="0" distL="114300" distR="114300" simplePos="0" relativeHeight="251662848" behindDoc="0" locked="0" layoutInCell="1" allowOverlap="1" wp14:anchorId="31C43051" wp14:editId="2ED33B06">
            <wp:simplePos x="0" y="0"/>
            <wp:positionH relativeFrom="column">
              <wp:posOffset>1464310</wp:posOffset>
            </wp:positionH>
            <wp:positionV relativeFrom="paragraph">
              <wp:posOffset>61172</wp:posOffset>
            </wp:positionV>
            <wp:extent cx="1179830" cy="863600"/>
            <wp:effectExtent l="0" t="0" r="1270" b="0"/>
            <wp:wrapNone/>
            <wp:docPr id="3" name="Picture 3" descr="Ditton Lodg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ton Lodge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83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4BAA71C8" wp14:editId="208DD023">
            <wp:simplePos x="0" y="0"/>
            <wp:positionH relativeFrom="column">
              <wp:posOffset>4071832</wp:posOffset>
            </wp:positionH>
            <wp:positionV relativeFrom="paragraph">
              <wp:posOffset>112395</wp:posOffset>
            </wp:positionV>
            <wp:extent cx="831850" cy="744855"/>
            <wp:effectExtent l="0" t="0" r="6350" b="444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CCC">
        <w:t xml:space="preserve">                             </w:t>
      </w:r>
    </w:p>
    <w:p w:rsidR="008B1B92" w:rsidRDefault="008B1B92" w14:paraId="47030587" w14:textId="77777777">
      <w:pPr>
        <w:pStyle w:val="Heading2"/>
        <w:rPr>
          <w:rFonts w:ascii="Sassoon Penpals" w:hAnsi="Sassoon Penpals"/>
          <w:b w:val="0"/>
          <w:bCs/>
          <w:color w:val="auto"/>
          <w:sz w:val="24"/>
          <w:szCs w:val="24"/>
        </w:rPr>
      </w:pPr>
    </w:p>
    <w:p w:rsidRPr="00A66EC6" w:rsidR="00E66558" w:rsidRDefault="009D71E8" w14:paraId="2A7D54B2" w14:textId="22F714F8">
      <w:pPr>
        <w:pStyle w:val="Heading2"/>
        <w:rPr>
          <w:rFonts w:ascii="Sassoon Penpals" w:hAnsi="Sassoon Penpals"/>
          <w:b w:val="0"/>
          <w:bCs/>
          <w:color w:val="auto"/>
          <w:sz w:val="24"/>
          <w:szCs w:val="24"/>
        </w:rPr>
      </w:pPr>
      <w:r w:rsidRPr="00A66EC6">
        <w:rPr>
          <w:rFonts w:ascii="Sassoon Penpals" w:hAnsi="Sassoon Penpals"/>
          <w:b w:val="0"/>
          <w:bCs/>
          <w:color w:val="auto"/>
          <w:sz w:val="24"/>
          <w:szCs w:val="24"/>
        </w:rPr>
        <w:t xml:space="preserve">This statement details our school’s use of pupil premium funding to help improve the attainment of our disadvantaged pupils. </w:t>
      </w:r>
    </w:p>
    <w:p w:rsidRPr="00A66EC6" w:rsidR="00E66558" w:rsidRDefault="009D71E8" w14:paraId="2A7D54B3" w14:textId="77777777">
      <w:pPr>
        <w:pStyle w:val="Heading2"/>
        <w:spacing w:before="240"/>
        <w:rPr>
          <w:rFonts w:ascii="Sassoon Penpals" w:hAnsi="Sassoon Penpals"/>
          <w:b w:val="0"/>
          <w:bCs/>
          <w:color w:val="auto"/>
          <w:sz w:val="24"/>
          <w:szCs w:val="24"/>
        </w:rPr>
      </w:pPr>
      <w:r w:rsidRPr="00A66EC6">
        <w:rPr>
          <w:rFonts w:ascii="Sassoon Penpals" w:hAnsi="Sassoon Penpals"/>
          <w:b w:val="0"/>
          <w:bCs/>
          <w:color w:val="auto"/>
          <w:sz w:val="24"/>
          <w:szCs w:val="24"/>
        </w:rPr>
        <w:t xml:space="preserve">It outlines our pupil premium strategy, how we intend to spend the funding in this academic year and the effect that last year’s spending of pupil premium had within our school. </w:t>
      </w:r>
    </w:p>
    <w:p w:rsidRPr="00A66EC6" w:rsidR="00E66558" w:rsidRDefault="009D71E8" w14:paraId="2A7D54B4" w14:textId="77777777">
      <w:pPr>
        <w:pStyle w:val="Heading2"/>
        <w:rPr>
          <w:rFonts w:ascii="Sassoon Penpals" w:hAnsi="Sassoon Penpals"/>
          <w:sz w:val="24"/>
          <w:szCs w:val="24"/>
        </w:rPr>
      </w:pPr>
      <w:r w:rsidRPr="00A66EC6">
        <w:rPr>
          <w:rFonts w:ascii="Sassoon Penpals" w:hAnsi="Sassoon Penpals"/>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Pr="00A66EC6" w:rsidR="00E66558" w:rsidTr="6E5A36D4"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A66EC6" w:rsidR="00E66558" w:rsidRDefault="009D71E8" w14:paraId="2A7D54B5" w14:textId="77777777">
            <w:pPr>
              <w:pStyle w:val="TableHeader"/>
              <w:jc w:val="left"/>
              <w:rPr>
                <w:rFonts w:ascii="Sassoon Penpals" w:hAnsi="Sassoon Penpals"/>
              </w:rPr>
            </w:pPr>
            <w:r w:rsidRPr="00A66EC6">
              <w:rPr>
                <w:rFonts w:ascii="Sassoon Penpals" w:hAnsi="Sassoon Penpals"/>
              </w:rP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A66EC6" w:rsidR="00E66558" w:rsidRDefault="009D71E8" w14:paraId="2A7D54B6" w14:textId="77777777">
            <w:pPr>
              <w:pStyle w:val="TableHeader"/>
              <w:jc w:val="left"/>
              <w:rPr>
                <w:rFonts w:ascii="Sassoon Penpals" w:hAnsi="Sassoon Penpals"/>
              </w:rPr>
            </w:pPr>
            <w:r w:rsidRPr="00A66EC6">
              <w:rPr>
                <w:rFonts w:ascii="Sassoon Penpals" w:hAnsi="Sassoon Penpals"/>
              </w:rPr>
              <w:t>Data</w:t>
            </w:r>
          </w:p>
        </w:tc>
      </w:tr>
      <w:tr w:rsidRPr="00A66EC6" w:rsidR="00E66558" w:rsidTr="6E5A36D4"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E66558" w:rsidRDefault="009D71E8" w14:paraId="2A7D54B8" w14:textId="77777777">
            <w:pPr>
              <w:pStyle w:val="TableRow"/>
              <w:rPr>
                <w:rFonts w:ascii="Sassoon Penpals" w:hAnsi="Sassoon Penpals"/>
              </w:rPr>
            </w:pPr>
            <w:r w:rsidRPr="00A66EC6">
              <w:rPr>
                <w:rFonts w:ascii="Sassoon Penpals" w:hAnsi="Sassoon Penpals"/>
              </w:rP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E66558" w:rsidRDefault="008C2476" w14:paraId="2A7D54B9" w14:textId="3B8043B6">
            <w:pPr>
              <w:pStyle w:val="TableRow"/>
              <w:rPr>
                <w:rFonts w:ascii="Sassoon Penpals" w:hAnsi="Sassoon Penpals"/>
              </w:rPr>
            </w:pPr>
            <w:r w:rsidRPr="00A66EC6">
              <w:rPr>
                <w:rFonts w:ascii="Sassoon Penpals" w:hAnsi="Sassoon Penpals"/>
              </w:rPr>
              <w:t>Ditton Lodge Primary School</w:t>
            </w:r>
          </w:p>
        </w:tc>
      </w:tr>
      <w:tr w:rsidRPr="00A66EC6" w:rsidR="00E66558" w:rsidTr="6E5A36D4"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E66558" w:rsidRDefault="009D71E8" w14:paraId="2A7D54BB" w14:textId="77777777">
            <w:pPr>
              <w:pStyle w:val="TableRow"/>
              <w:rPr>
                <w:rFonts w:ascii="Sassoon Penpals" w:hAnsi="Sassoon Penpals"/>
              </w:rPr>
            </w:pPr>
            <w:r w:rsidRPr="00A66EC6">
              <w:rPr>
                <w:rFonts w:ascii="Sassoon Penpals" w:hAnsi="Sassoon Penpals"/>
              </w:rP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E66558" w:rsidRDefault="0083112E" w14:paraId="2A7D54BC" w14:textId="75570E87">
            <w:pPr>
              <w:pStyle w:val="TableRow"/>
              <w:rPr>
                <w:rFonts w:ascii="Sassoon Penpals" w:hAnsi="Sassoon Penpals"/>
              </w:rPr>
            </w:pPr>
            <w:r w:rsidRPr="6E5A36D4" w:rsidR="0083112E">
              <w:rPr>
                <w:rFonts w:ascii="Sassoon Penpals" w:hAnsi="Sassoon Penpals"/>
              </w:rPr>
              <w:t>20</w:t>
            </w:r>
            <w:r w:rsidRPr="6E5A36D4" w:rsidR="21EB37B4">
              <w:rPr>
                <w:rFonts w:ascii="Sassoon Penpals" w:hAnsi="Sassoon Penpals"/>
              </w:rPr>
              <w:t>3</w:t>
            </w:r>
          </w:p>
        </w:tc>
      </w:tr>
      <w:tr w:rsidRPr="00A66EC6" w:rsidR="00E66558" w:rsidTr="6E5A36D4"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E66558" w:rsidRDefault="009D71E8" w14:paraId="2A7D54BE" w14:textId="77777777">
            <w:pPr>
              <w:pStyle w:val="TableRow"/>
              <w:rPr>
                <w:rFonts w:ascii="Sassoon Penpals" w:hAnsi="Sassoon Penpals"/>
              </w:rPr>
            </w:pPr>
            <w:r w:rsidRPr="00A66EC6">
              <w:rPr>
                <w:rFonts w:ascii="Sassoon Penpals" w:hAnsi="Sassoon Penpals"/>
              </w:rP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E66558" w:rsidRDefault="006C5338" w14:paraId="2A7D54BF" w14:textId="25B13700">
            <w:pPr>
              <w:pStyle w:val="TableRow"/>
              <w:rPr>
                <w:rFonts w:ascii="Sassoon Penpals" w:hAnsi="Sassoon Penpals"/>
              </w:rPr>
            </w:pPr>
            <w:r w:rsidRPr="00A66EC6">
              <w:rPr>
                <w:rFonts w:ascii="Sassoon Penpals" w:hAnsi="Sassoon Penpals"/>
              </w:rPr>
              <w:t>10.1%</w:t>
            </w:r>
          </w:p>
        </w:tc>
      </w:tr>
      <w:tr w:rsidRPr="00A66EC6" w:rsidR="00D255FE" w:rsidTr="6E5A36D4"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D255FE" w:rsidP="00D255FE" w:rsidRDefault="00D255FE" w14:paraId="2A7D54C1" w14:textId="77777777">
            <w:pPr>
              <w:pStyle w:val="TableRow"/>
              <w:rPr>
                <w:rFonts w:ascii="Sassoon Penpals" w:hAnsi="Sassoon Penpals"/>
              </w:rPr>
            </w:pPr>
            <w:r w:rsidRPr="00A66EC6">
              <w:rPr>
                <w:rFonts w:ascii="Sassoon Penpals" w:hAnsi="Sassoon Penpals"/>
              </w:rPr>
              <w:t xml:space="preserve">Academic year/years that our current pupil premium strategy plan covers </w:t>
            </w:r>
            <w:r w:rsidRPr="00A66EC6">
              <w:rPr>
                <w:rFonts w:ascii="Sassoon Penpals" w:hAnsi="Sassoon Penpals"/>
                <w:b/>
                <w:bCs/>
              </w:rPr>
              <w:t>(</w:t>
            </w:r>
            <w:proofErr w:type="gramStart"/>
            <w:r w:rsidRPr="00A66EC6">
              <w:rPr>
                <w:rFonts w:ascii="Sassoon Penpals" w:hAnsi="Sassoon Penpals"/>
                <w:b/>
                <w:bCs/>
              </w:rPr>
              <w:t>3 year</w:t>
            </w:r>
            <w:proofErr w:type="gramEnd"/>
            <w:r w:rsidRPr="00A66EC6">
              <w:rPr>
                <w:rFonts w:ascii="Sassoon Penpals" w:hAnsi="Sassoon Penpals"/>
                <w:b/>
                <w:bCs/>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D255FE" w:rsidP="00D255FE" w:rsidRDefault="00802ADD" w14:paraId="2A7D54C2" w14:textId="5A7D8951">
            <w:pPr>
              <w:pStyle w:val="TableRow"/>
              <w:rPr>
                <w:rFonts w:ascii="Sassoon Penpals" w:hAnsi="Sassoon Penpals"/>
              </w:rPr>
            </w:pPr>
            <w:r w:rsidRPr="00A66EC6">
              <w:rPr>
                <w:rFonts w:ascii="Sassoon Penpals" w:hAnsi="Sassoon Penpals"/>
              </w:rPr>
              <w:t>2021 - 2024</w:t>
            </w:r>
          </w:p>
        </w:tc>
      </w:tr>
      <w:tr w:rsidRPr="00A66EC6" w:rsidR="00D255FE" w:rsidTr="6E5A36D4"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D255FE" w:rsidP="00D255FE" w:rsidRDefault="00D255FE" w14:paraId="2A7D54C4" w14:textId="77777777">
            <w:pPr>
              <w:pStyle w:val="TableRow"/>
              <w:rPr>
                <w:rFonts w:ascii="Sassoon Penpals" w:hAnsi="Sassoon Penpals"/>
              </w:rPr>
            </w:pPr>
            <w:r w:rsidRPr="00A66EC6">
              <w:rPr>
                <w:rFonts w:ascii="Sassoon Penpals" w:hAnsi="Sassoon Penpals"/>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D255FE" w:rsidP="00D255FE" w:rsidRDefault="0083112E" w14:paraId="2A7D54C5" w14:textId="5EF264F1">
            <w:pPr>
              <w:pStyle w:val="TableRow"/>
              <w:rPr>
                <w:rFonts w:ascii="Sassoon Penpals" w:hAnsi="Sassoon Penpals"/>
              </w:rPr>
            </w:pPr>
            <w:r>
              <w:rPr>
                <w:rFonts w:ascii="Sassoon Penpals" w:hAnsi="Sassoon Penpals"/>
              </w:rPr>
              <w:t>October 2023</w:t>
            </w:r>
          </w:p>
        </w:tc>
      </w:tr>
      <w:tr w:rsidRPr="00A66EC6" w:rsidR="00D255FE" w:rsidTr="6E5A36D4"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D255FE" w:rsidP="00D255FE" w:rsidRDefault="00D255FE" w14:paraId="2A7D54C7" w14:textId="77777777">
            <w:pPr>
              <w:pStyle w:val="TableRow"/>
              <w:rPr>
                <w:rFonts w:ascii="Sassoon Penpals" w:hAnsi="Sassoon Penpals"/>
              </w:rPr>
            </w:pPr>
            <w:r w:rsidRPr="00A66EC6">
              <w:rPr>
                <w:rFonts w:ascii="Sassoon Penpals" w:hAnsi="Sassoon Penpals"/>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D255FE" w:rsidP="00D255FE" w:rsidRDefault="00D255FE" w14:paraId="2A7D54C8" w14:textId="6068A252">
            <w:pPr>
              <w:pStyle w:val="TableRow"/>
              <w:rPr>
                <w:rFonts w:ascii="Sassoon Penpals" w:hAnsi="Sassoon Penpals"/>
              </w:rPr>
            </w:pPr>
            <w:r w:rsidRPr="00A66EC6">
              <w:rPr>
                <w:rFonts w:ascii="Sassoon Penpals" w:hAnsi="Sassoon Penpals"/>
              </w:rPr>
              <w:t>July 202</w:t>
            </w:r>
            <w:r w:rsidR="0083112E">
              <w:rPr>
                <w:rFonts w:ascii="Sassoon Penpals" w:hAnsi="Sassoon Penpals"/>
              </w:rPr>
              <w:t>4</w:t>
            </w:r>
          </w:p>
        </w:tc>
      </w:tr>
      <w:tr w:rsidRPr="00A66EC6" w:rsidR="00D255FE" w:rsidTr="6E5A36D4"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D255FE" w:rsidP="00D255FE" w:rsidRDefault="00D255FE" w14:paraId="2A7D54CA" w14:textId="77777777">
            <w:pPr>
              <w:pStyle w:val="TableRow"/>
              <w:rPr>
                <w:rFonts w:ascii="Sassoon Penpals" w:hAnsi="Sassoon Penpals"/>
              </w:rPr>
            </w:pPr>
            <w:r w:rsidRPr="00A66EC6">
              <w:rPr>
                <w:rFonts w:ascii="Sassoon Penpals" w:hAnsi="Sassoon Penpals"/>
              </w:rP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73AD2" w:rsidP="00D255FE" w:rsidRDefault="00D255FE" w14:paraId="287FDF72" w14:textId="77777777">
            <w:pPr>
              <w:pStyle w:val="TableRow"/>
              <w:rPr>
                <w:rFonts w:ascii="Sassoon Penpals" w:hAnsi="Sassoon Penpals"/>
              </w:rPr>
            </w:pPr>
            <w:r w:rsidRPr="00A66EC6">
              <w:rPr>
                <w:rFonts w:ascii="Sassoon Penpals" w:hAnsi="Sassoon Penpals"/>
              </w:rPr>
              <w:t>Mrs Melanie Moore</w:t>
            </w:r>
          </w:p>
          <w:p w:rsidRPr="00A66EC6" w:rsidR="00D255FE" w:rsidP="00D255FE" w:rsidRDefault="0083112E" w14:paraId="2A7D54CB" w14:textId="648A4B83">
            <w:pPr>
              <w:pStyle w:val="TableRow"/>
              <w:rPr>
                <w:rFonts w:ascii="Sassoon Penpals" w:hAnsi="Sassoon Penpals"/>
              </w:rPr>
            </w:pPr>
            <w:r>
              <w:rPr>
                <w:rFonts w:ascii="Sassoon Penpals" w:hAnsi="Sassoon Penpals"/>
              </w:rPr>
              <w:t>/Mrs Lisa Tweed</w:t>
            </w:r>
          </w:p>
        </w:tc>
      </w:tr>
      <w:tr w:rsidRPr="00A66EC6" w:rsidR="00D255FE" w:rsidTr="6E5A36D4"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D255FE" w:rsidP="00D255FE" w:rsidRDefault="00D255FE" w14:paraId="2A7D54CD" w14:textId="77777777">
            <w:pPr>
              <w:pStyle w:val="TableRow"/>
              <w:rPr>
                <w:rFonts w:ascii="Sassoon Penpals" w:hAnsi="Sassoon Penpals"/>
              </w:rPr>
            </w:pPr>
            <w:r w:rsidRPr="00A66EC6">
              <w:rPr>
                <w:rFonts w:ascii="Sassoon Penpals" w:hAnsi="Sassoon Penpals"/>
              </w:rP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D255FE" w:rsidP="00D255FE" w:rsidRDefault="00D255FE" w14:paraId="2A7D54CE" w14:textId="1277B652">
            <w:pPr>
              <w:pStyle w:val="TableRow"/>
              <w:rPr>
                <w:rFonts w:ascii="Sassoon Penpals" w:hAnsi="Sassoon Penpals"/>
              </w:rPr>
            </w:pPr>
            <w:r w:rsidRPr="00A66EC6">
              <w:rPr>
                <w:rFonts w:ascii="Sassoon Penpals" w:hAnsi="Sassoon Penpals"/>
              </w:rPr>
              <w:t>Mrs Amanda Banks</w:t>
            </w:r>
          </w:p>
        </w:tc>
      </w:tr>
      <w:tr w:rsidRPr="00A66EC6" w:rsidR="00D255FE" w:rsidTr="6E5A36D4"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D255FE" w:rsidP="00D255FE" w:rsidRDefault="00D255FE" w14:paraId="2A7D54D0" w14:textId="77777777">
            <w:pPr>
              <w:pStyle w:val="TableRow"/>
              <w:rPr>
                <w:rFonts w:ascii="Sassoon Penpals" w:hAnsi="Sassoon Penpals"/>
              </w:rPr>
            </w:pPr>
            <w:r w:rsidRPr="00A66EC6">
              <w:rPr>
                <w:rFonts w:ascii="Sassoon Penpals" w:hAnsi="Sassoon Penpals"/>
              </w:rPr>
              <w:t>Governor / Trustee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66EC6" w:rsidR="00D255FE" w:rsidP="00D255FE" w:rsidRDefault="00D255FE" w14:paraId="2A7D54D1" w14:textId="159A3591">
            <w:pPr>
              <w:pStyle w:val="TableRow"/>
              <w:rPr>
                <w:rFonts w:ascii="Sassoon Penpals" w:hAnsi="Sassoon Penpals"/>
              </w:rPr>
            </w:pPr>
            <w:r w:rsidRPr="00A66EC6">
              <w:rPr>
                <w:rFonts w:ascii="Sassoon Penpals" w:hAnsi="Sassoon Penpals"/>
              </w:rPr>
              <w:t>Mrs Lisa King</w:t>
            </w:r>
          </w:p>
        </w:tc>
      </w:tr>
    </w:tbl>
    <w:bookmarkEnd w:id="2"/>
    <w:bookmarkEnd w:id="3"/>
    <w:bookmarkEnd w:id="4"/>
    <w:p w:rsidRPr="00A66EC6" w:rsidR="00E66558" w:rsidRDefault="009D71E8" w14:paraId="2A7D54D3" w14:textId="77777777">
      <w:pPr>
        <w:spacing w:before="480" w:line="240" w:lineRule="auto"/>
        <w:rPr>
          <w:rFonts w:ascii="Sassoon Penpals" w:hAnsi="Sassoon Penpals"/>
          <w:b/>
          <w:color w:val="104F75"/>
        </w:rPr>
      </w:pPr>
      <w:r w:rsidRPr="00A66EC6">
        <w:rPr>
          <w:rFonts w:ascii="Sassoon Penpals" w:hAnsi="Sassoon Penpals"/>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Pr="00A66EC6" w:rsidR="00E66558" w:rsidTr="6E5A36D4"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Pr="00A66EC6" w:rsidR="00E66558" w:rsidRDefault="009D71E8" w14:paraId="2A7D54D4" w14:textId="77777777">
            <w:pPr>
              <w:pStyle w:val="TableRow"/>
              <w:rPr>
                <w:rFonts w:ascii="Sassoon Penpals" w:hAnsi="Sassoon Penpals"/>
              </w:rPr>
            </w:pPr>
            <w:r w:rsidRPr="00A66EC6">
              <w:rPr>
                <w:rFonts w:ascii="Sassoon Penpals" w:hAnsi="Sassoon Penpals"/>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Pr="00A66EC6" w:rsidR="00E66558" w:rsidRDefault="009D71E8" w14:paraId="2A7D54D5" w14:textId="77777777">
            <w:pPr>
              <w:pStyle w:val="TableRow"/>
              <w:rPr>
                <w:rFonts w:ascii="Sassoon Penpals" w:hAnsi="Sassoon Penpals"/>
              </w:rPr>
            </w:pPr>
            <w:r w:rsidRPr="00A66EC6">
              <w:rPr>
                <w:rFonts w:ascii="Sassoon Penpals" w:hAnsi="Sassoon Penpals"/>
                <w:b/>
              </w:rPr>
              <w:t>Amount</w:t>
            </w:r>
          </w:p>
        </w:tc>
      </w:tr>
      <w:tr w:rsidRPr="00A66EC6" w:rsidR="00E66558" w:rsidTr="6E5A36D4"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205D6E" w:rsidR="00E66558" w:rsidP="6E5A36D4" w:rsidRDefault="009D71E8" w14:paraId="2A7D54D7" w14:textId="77777777" w14:noSpellErr="1">
            <w:pPr>
              <w:pStyle w:val="TableRow"/>
              <w:rPr>
                <w:rFonts w:ascii="Sassoon Penpals" w:hAnsi="Sassoon Penpals"/>
              </w:rPr>
            </w:pPr>
            <w:r w:rsidRPr="6E5A36D4" w:rsidR="009D71E8">
              <w:rPr>
                <w:rFonts w:ascii="Sassoon Penpals" w:hAnsi="Sassoon Penpals"/>
              </w:rP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05D6E" w:rsidR="00E66558" w:rsidP="6E5A36D4" w:rsidRDefault="00E66558" w14:paraId="2A7D54D8" w14:textId="78831398">
            <w:pPr>
              <w:pStyle w:val="TableRow"/>
              <w:rPr>
                <w:rFonts w:ascii="Sassoon Penpals" w:hAnsi="Sassoon Penpals"/>
              </w:rPr>
            </w:pPr>
            <w:r w:rsidRPr="6E5A36D4" w:rsidR="6A1B5B79">
              <w:rPr>
                <w:rFonts w:ascii="Sassoon Penpals" w:hAnsi="Sassoon Penpals"/>
              </w:rPr>
              <w:t>32</w:t>
            </w:r>
            <w:r w:rsidRPr="6E5A36D4" w:rsidR="7F60FD19">
              <w:rPr>
                <w:rFonts w:ascii="Sassoon Penpals" w:hAnsi="Sassoon Penpals"/>
              </w:rPr>
              <w:t>,</w:t>
            </w:r>
            <w:r w:rsidRPr="6E5A36D4" w:rsidR="6A1B5B79">
              <w:rPr>
                <w:rFonts w:ascii="Sassoon Penpals" w:hAnsi="Sassoon Penpals"/>
              </w:rPr>
              <w:t>255.00</w:t>
            </w:r>
          </w:p>
        </w:tc>
      </w:tr>
      <w:tr w:rsidRPr="00A66EC6" w:rsidR="007D5E5A" w:rsidTr="6E5A36D4"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205D6E" w:rsidR="007D5E5A" w:rsidP="6E5A36D4" w:rsidRDefault="007D5E5A" w14:paraId="2A7D54DA" w14:textId="77777777" w14:noSpellErr="1">
            <w:pPr>
              <w:pStyle w:val="TableRow"/>
              <w:rPr>
                <w:rFonts w:ascii="Sassoon Penpals" w:hAnsi="Sassoon Penpals"/>
              </w:rPr>
            </w:pPr>
            <w:r w:rsidRPr="6E5A36D4" w:rsidR="4B9CD810">
              <w:rPr>
                <w:rFonts w:ascii="Sassoon Penpals" w:hAnsi="Sassoon Penpals"/>
              </w:rP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205D6E" w:rsidR="007D5E5A" w:rsidP="6E5A36D4" w:rsidRDefault="007D5E5A" w14:paraId="2A7D54DB" w14:textId="1DF36D7C">
            <w:pPr>
              <w:pStyle w:val="TableRow"/>
              <w:rPr>
                <w:rFonts w:ascii="Sassoon Penpals" w:hAnsi="Sassoon Penpals"/>
              </w:rPr>
            </w:pPr>
            <w:r w:rsidRPr="6E5A36D4" w:rsidR="29D592FF">
              <w:rPr>
                <w:rFonts w:ascii="Sassoon Penpals" w:hAnsi="Sassoon Penpals"/>
              </w:rPr>
              <w:t>0.00</w:t>
            </w:r>
          </w:p>
        </w:tc>
      </w:tr>
      <w:tr w:rsidRPr="00A66EC6" w:rsidR="007D5E5A" w:rsidTr="6E5A36D4"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205D6E" w:rsidR="007D5E5A" w:rsidP="6E5A36D4" w:rsidRDefault="007D5E5A" w14:paraId="2A7D54DD" w14:textId="77777777" w14:noSpellErr="1">
            <w:pPr>
              <w:pStyle w:val="TableRow"/>
              <w:rPr>
                <w:rFonts w:ascii="Sassoon Penpals" w:hAnsi="Sassoon Penpals"/>
              </w:rPr>
            </w:pPr>
            <w:r w:rsidRPr="6E5A36D4" w:rsidR="4B9CD810">
              <w:rPr>
                <w:rFonts w:ascii="Sassoon Penpals" w:hAnsi="Sassoon Penpals"/>
              </w:rP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205D6E" w:rsidR="007D5E5A" w:rsidP="6E5A36D4" w:rsidRDefault="007D5E5A" w14:paraId="2A7D54DE" w14:textId="5FE59E10">
            <w:pPr>
              <w:pStyle w:val="TableRow"/>
              <w:rPr>
                <w:rFonts w:ascii="Sassoon Penpals" w:hAnsi="Sassoon Penpals"/>
              </w:rPr>
            </w:pPr>
            <w:r w:rsidRPr="6E5A36D4" w:rsidR="517CF5D6">
              <w:rPr>
                <w:rFonts w:ascii="Sassoon Penpals" w:hAnsi="Sassoon Penpals"/>
              </w:rPr>
              <w:t>0.00</w:t>
            </w:r>
          </w:p>
        </w:tc>
      </w:tr>
      <w:tr w:rsidRPr="00A66EC6" w:rsidR="007D5E5A" w:rsidTr="6E5A36D4"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05D6E" w:rsidR="007D5E5A" w:rsidP="6E5A36D4" w:rsidRDefault="007D5E5A" w14:paraId="2A7D54E0" w14:textId="77777777" w14:noSpellErr="1">
            <w:pPr>
              <w:pStyle w:val="TableRow"/>
              <w:rPr>
                <w:rFonts w:ascii="Sassoon Penpals" w:hAnsi="Sassoon Penpals"/>
                <w:b w:val="1"/>
                <w:bCs w:val="1"/>
              </w:rPr>
            </w:pPr>
            <w:r w:rsidRPr="6E5A36D4" w:rsidR="4B9CD810">
              <w:rPr>
                <w:rFonts w:ascii="Sassoon Penpals" w:hAnsi="Sassoon Penpals"/>
                <w:b w:val="1"/>
                <w:bCs w:val="1"/>
              </w:rPr>
              <w:t>Total budget for this academic year</w:t>
            </w:r>
          </w:p>
          <w:p w:rsidRPr="00205D6E" w:rsidR="007D5E5A" w:rsidP="6E5A36D4" w:rsidRDefault="007D5E5A" w14:paraId="2A7D54E1" w14:textId="77777777" w14:noSpellErr="1">
            <w:pPr>
              <w:pStyle w:val="TableRow"/>
              <w:rPr>
                <w:rFonts w:ascii="Sassoon Penpals" w:hAnsi="Sassoon Penpals"/>
              </w:rPr>
            </w:pPr>
            <w:r w:rsidRPr="6E5A36D4" w:rsidR="4B9CD810">
              <w:rPr>
                <w:rFonts w:ascii="Sassoon Penpals" w:hAnsi="Sassoon Penpals"/>
              </w:rPr>
              <w:t xml:space="preserve">If your school is an academy in a trust that pools this funding, </w:t>
            </w:r>
            <w:r w:rsidRPr="6E5A36D4" w:rsidR="4B9CD810">
              <w:rPr>
                <w:rFonts w:ascii="Sassoon Penpals" w:hAnsi="Sassoon Penpals"/>
              </w:rPr>
              <w:t>state</w:t>
            </w:r>
            <w:r w:rsidRPr="6E5A36D4" w:rsidR="4B9CD810">
              <w:rPr>
                <w:rFonts w:ascii="Sassoon Penpals" w:hAnsi="Sassoon Penpals"/>
              </w:rPr>
              <w:t xml:space="preserv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205D6E" w:rsidR="007D5E5A" w:rsidP="6E5A36D4" w:rsidRDefault="007D5E5A" w14:paraId="2A7D54E2" w14:textId="2FAA7DDF">
            <w:pPr>
              <w:pStyle w:val="TableRow"/>
              <w:rPr>
                <w:rFonts w:ascii="Sassoon Penpals" w:hAnsi="Sassoon Penpals"/>
              </w:rPr>
            </w:pPr>
            <w:r w:rsidRPr="6E5A36D4" w:rsidR="741C396F">
              <w:rPr>
                <w:rFonts w:ascii="Sassoon Penpals" w:hAnsi="Sassoon Penpals"/>
              </w:rPr>
              <w:t>32</w:t>
            </w:r>
            <w:r w:rsidRPr="6E5A36D4" w:rsidR="004FEE25">
              <w:rPr>
                <w:rFonts w:ascii="Sassoon Penpals" w:hAnsi="Sassoon Penpals"/>
              </w:rPr>
              <w:t>,</w:t>
            </w:r>
            <w:r w:rsidRPr="6E5A36D4" w:rsidR="741C396F">
              <w:rPr>
                <w:rFonts w:ascii="Sassoon Penpals" w:hAnsi="Sassoon Penpals"/>
              </w:rPr>
              <w:t>255.00</w:t>
            </w:r>
          </w:p>
        </w:tc>
      </w:tr>
    </w:tbl>
    <w:p w:rsidRPr="00A66EC6" w:rsidR="00E66558" w:rsidRDefault="009D71E8" w14:paraId="2A7D54E4" w14:textId="77777777">
      <w:pPr>
        <w:pStyle w:val="Heading1"/>
        <w:rPr>
          <w:rFonts w:ascii="Sassoon Penpals" w:hAnsi="Sassoon Penpals"/>
          <w:sz w:val="24"/>
        </w:rPr>
      </w:pPr>
      <w:r w:rsidRPr="00A66EC6">
        <w:rPr>
          <w:rFonts w:ascii="Sassoon Penpals" w:hAnsi="Sassoon Penpals"/>
          <w:sz w:val="24"/>
        </w:rPr>
        <w:t>Part A: Pupil premium strategy plan</w:t>
      </w:r>
    </w:p>
    <w:p w:rsidRPr="00A66EC6" w:rsidR="00E66558" w:rsidRDefault="009D71E8" w14:paraId="2A7D54E5" w14:textId="77777777">
      <w:pPr>
        <w:pStyle w:val="Heading2"/>
        <w:rPr>
          <w:rFonts w:ascii="Sassoon Penpals" w:hAnsi="Sassoon Penpals"/>
          <w:sz w:val="24"/>
          <w:szCs w:val="24"/>
        </w:rPr>
      </w:pPr>
      <w:bookmarkStart w:name="_Toc357771640" w:id="14"/>
      <w:bookmarkStart w:name="_Toc346793418" w:id="15"/>
      <w:r w:rsidRPr="00A66EC6">
        <w:rPr>
          <w:rFonts w:ascii="Sassoon Penpals" w:hAnsi="Sassoon Penpals"/>
          <w:sz w:val="24"/>
          <w:szCs w:val="24"/>
        </w:rPr>
        <w:t>Statement of intent</w:t>
      </w:r>
    </w:p>
    <w:tbl>
      <w:tblPr>
        <w:tblW w:w="9116" w:type="dxa"/>
        <w:tblCellMar>
          <w:left w:w="10" w:type="dxa"/>
          <w:right w:w="10" w:type="dxa"/>
        </w:tblCellMar>
        <w:tblLook w:val="04A0" w:firstRow="1" w:lastRow="0" w:firstColumn="1" w:lastColumn="0" w:noHBand="0" w:noVBand="1"/>
      </w:tblPr>
      <w:tblGrid>
        <w:gridCol w:w="9116"/>
      </w:tblGrid>
      <w:tr w:rsidRPr="00A66EC6" w:rsidR="00E66558" w:rsidTr="00601EF5" w14:paraId="2A7D54EA" w14:textId="77777777">
        <w:trPr>
          <w:trHeight w:val="1597"/>
        </w:trPr>
        <w:tc>
          <w:tcPr>
            <w:tcW w:w="91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F7A0E" w:rsidR="001B42AE" w:rsidP="001B42AE" w:rsidRDefault="001B42AE" w14:paraId="7AE249D4" w14:textId="435CE41F">
            <w:pPr>
              <w:spacing w:before="120"/>
              <w:rPr>
                <w:rFonts w:ascii="Sassoon Penpals" w:hAnsi="Sassoon Penpals" w:cs="Arial"/>
                <w:iCs/>
                <w:color w:val="auto"/>
                <w:sz w:val="22"/>
                <w:szCs w:val="22"/>
                <w:lang w:val="en-US"/>
              </w:rPr>
            </w:pPr>
            <w:r w:rsidRPr="001F7A0E">
              <w:rPr>
                <w:rFonts w:ascii="Sassoon Penpals" w:hAnsi="Sassoon Penpals" w:cs="Arial"/>
                <w:iCs/>
                <w:color w:val="auto"/>
                <w:sz w:val="22"/>
                <w:szCs w:val="22"/>
              </w:rPr>
              <w:t xml:space="preserve">At Ditton Lodge Primary school our intention is that all pupils, irrespective of their background or the challenges they face, make good progress and achieve high attainment across all subject areas. </w:t>
            </w:r>
            <w:r w:rsidRPr="001F7A0E">
              <w:rPr>
                <w:rFonts w:ascii="Sassoon Penpals" w:hAnsi="Sassoon Penpals" w:cs="Arial"/>
                <w:iCs/>
                <w:color w:val="auto"/>
                <w:sz w:val="22"/>
                <w:szCs w:val="22"/>
                <w:lang w:val="en-US"/>
              </w:rPr>
              <w:t xml:space="preserve">The focus of our pupil premium strategy is to support disadvantaged pupils to achieve that goal, including progress for those who are already high attainers. </w:t>
            </w:r>
          </w:p>
          <w:p w:rsidR="001B42AE" w:rsidP="001B42AE" w:rsidRDefault="001B42AE" w14:paraId="56374559" w14:textId="77777777">
            <w:pPr>
              <w:spacing w:before="120"/>
              <w:rPr>
                <w:rFonts w:ascii="Sassoon Penpals" w:hAnsi="Sassoon Penpals" w:cs="Arial"/>
                <w:iCs/>
                <w:color w:val="auto"/>
                <w:sz w:val="22"/>
                <w:szCs w:val="22"/>
                <w:lang w:val="en-US"/>
              </w:rPr>
            </w:pPr>
            <w:r w:rsidRPr="001F7A0E">
              <w:rPr>
                <w:rFonts w:ascii="Sassoon Penpals" w:hAnsi="Sassoon Penpals" w:cs="Arial"/>
                <w:iCs/>
                <w:color w:val="auto"/>
                <w:sz w:val="22"/>
                <w:szCs w:val="22"/>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rsidRPr="0019462D" w:rsidR="008018B5" w:rsidP="001B42AE" w:rsidRDefault="008018B5" w14:paraId="089A27C6" w14:textId="5E3083C0">
            <w:pPr>
              <w:spacing w:before="120"/>
              <w:rPr>
                <w:rFonts w:ascii="Sassoon Penpals" w:hAnsi="Sassoon Penpals" w:cs="Arial"/>
                <w:iCs/>
                <w:color w:val="auto"/>
                <w:sz w:val="22"/>
                <w:szCs w:val="22"/>
                <w:lang w:val="en-US"/>
              </w:rPr>
            </w:pPr>
            <w:r w:rsidRPr="0019462D">
              <w:rPr>
                <w:rFonts w:ascii="Sassoon Penpals" w:hAnsi="Sassoon Penpals"/>
                <w:sz w:val="22"/>
                <w:szCs w:val="22"/>
              </w:rPr>
              <w:t>At Ditton Lodge Primary Academy, last year was focussed on ensuring social, emotional wellbeing was balanced with high aspirations for learning/outcomes. Rebuilding relationships and expectations and targeting intervention and teaching towards what has been affected by Covid 19. We now continue the second year of our four-year strategy. Across the Partnership, we have continued to address the challenges faced by pupils who experience social disadvantage</w:t>
            </w:r>
            <w:r w:rsidRPr="0019462D" w:rsidR="0019462D">
              <w:rPr>
                <w:rFonts w:ascii="Sassoon Penpals" w:hAnsi="Sassoon Penpals"/>
                <w:sz w:val="22"/>
                <w:szCs w:val="22"/>
              </w:rPr>
              <w:t>.</w:t>
            </w:r>
          </w:p>
          <w:p w:rsidR="001B42AE" w:rsidP="001B42AE" w:rsidRDefault="001B42AE" w14:paraId="50F607B1" w14:textId="295DFC34">
            <w:pPr>
              <w:rPr>
                <w:rFonts w:ascii="Sassoon Penpals" w:hAnsi="Sassoon Penpals" w:cs="Arial"/>
                <w:color w:val="auto"/>
                <w:sz w:val="22"/>
                <w:szCs w:val="22"/>
              </w:rPr>
            </w:pPr>
            <w:r w:rsidRPr="001F7A0E">
              <w:rPr>
                <w:rFonts w:ascii="Sassoon Penpals" w:hAnsi="Sassoon Penpals" w:cs="Arial"/>
                <w:iCs/>
                <w:color w:val="auto"/>
                <w:sz w:val="22"/>
                <w:szCs w:val="22"/>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1F7A0E">
              <w:rPr>
                <w:rFonts w:ascii="Sassoon Penpals" w:hAnsi="Sassoon Penpals"/>
                <w:iCs/>
                <w:color w:val="auto"/>
                <w:sz w:val="22"/>
                <w:szCs w:val="22"/>
                <w:lang w:val="en-US"/>
              </w:rPr>
              <w:t>Implicit in the intended outcomes detailed below, is the intention that non-disadvantaged pupils’ attainment will be sustained and improved alongside progress for their disadvantaged peers.</w:t>
            </w:r>
            <w:r w:rsidRPr="001F7A0E">
              <w:rPr>
                <w:rFonts w:ascii="Sassoon Penpals" w:hAnsi="Sassoon Penpals" w:cs="Arial"/>
                <w:color w:val="auto"/>
                <w:sz w:val="22"/>
                <w:szCs w:val="22"/>
              </w:rPr>
              <w:t xml:space="preserve">   </w:t>
            </w:r>
          </w:p>
          <w:p w:rsidR="004502BA" w:rsidP="004502BA" w:rsidRDefault="004502BA" w14:paraId="62784DC1" w14:textId="77777777">
            <w:pPr>
              <w:spacing w:before="120"/>
              <w:rPr>
                <w:rFonts w:ascii="Sassoon Penpals" w:hAnsi="Sassoon Penpals"/>
              </w:rPr>
            </w:pPr>
            <w:r>
              <w:rPr>
                <w:rFonts w:ascii="Sassoon Penpals" w:hAnsi="Sassoon Penpals"/>
              </w:rPr>
              <w:t>At Ditton Lodge</w:t>
            </w:r>
            <w:r w:rsidRPr="004502BA">
              <w:rPr>
                <w:rFonts w:ascii="Sassoon Penpals" w:hAnsi="Sassoon Penpals"/>
              </w:rPr>
              <w:t xml:space="preserve"> we have continued with our tiered approach which allows us to focus on a series of targeted strategies that will have the greatest impact. </w:t>
            </w:r>
          </w:p>
          <w:p w:rsidRPr="00BA2777" w:rsidR="004502BA" w:rsidP="00BA2777" w:rsidRDefault="004502BA" w14:paraId="42706DBA" w14:textId="229C5A05">
            <w:pPr>
              <w:pStyle w:val="ListParagraph"/>
              <w:numPr>
                <w:ilvl w:val="0"/>
                <w:numId w:val="23"/>
              </w:numPr>
              <w:spacing w:before="120"/>
              <w:rPr>
                <w:rFonts w:ascii="Sassoon Penpals" w:hAnsi="Sassoon Penpals"/>
              </w:rPr>
            </w:pPr>
            <w:r w:rsidRPr="00BA2777">
              <w:rPr>
                <w:rFonts w:ascii="Sassoon Penpals" w:hAnsi="Sassoon Penpals"/>
              </w:rPr>
              <w:t xml:space="preserve">Teaching and whole school strategies | </w:t>
            </w:r>
          </w:p>
          <w:p w:rsidR="004502BA" w:rsidP="004502BA" w:rsidRDefault="004502BA" w14:paraId="07679421" w14:textId="7DAE008C">
            <w:pPr>
              <w:spacing w:before="120"/>
              <w:rPr>
                <w:rFonts w:ascii="Sassoon Penpals" w:hAnsi="Sassoon Penpals"/>
              </w:rPr>
            </w:pPr>
            <w:r>
              <w:rPr>
                <w:rFonts w:ascii="Sassoon Penpals" w:hAnsi="Sassoon Penpals"/>
              </w:rPr>
              <w:t>T</w:t>
            </w:r>
            <w:r w:rsidRPr="004502BA">
              <w:rPr>
                <w:rFonts w:ascii="Sassoon Penpals" w:hAnsi="Sassoon Penpals"/>
              </w:rPr>
              <w:t xml:space="preserve">he transformative power of an effective teacher is something almost all of us have experienced and understand. We also know that these effective teachers have a direct influence in enhancing children’s learning. Years of research on teacher quality supports the fact that effective teachers not only make children feel good about school and learning, but also that their work </w:t>
            </w:r>
            <w:proofErr w:type="gramStart"/>
            <w:r w:rsidRPr="004502BA">
              <w:rPr>
                <w:rFonts w:ascii="Sassoon Penpals" w:hAnsi="Sassoon Penpals"/>
              </w:rPr>
              <w:t>actually results</w:t>
            </w:r>
            <w:proofErr w:type="gramEnd"/>
            <w:r w:rsidRPr="004502BA">
              <w:rPr>
                <w:rFonts w:ascii="Sassoon Penpals" w:hAnsi="Sassoon Penpals"/>
              </w:rPr>
              <w:t xml:space="preserve"> in increased achievement. </w:t>
            </w:r>
          </w:p>
          <w:p w:rsidRPr="00BA2777" w:rsidR="00BA2777" w:rsidP="00BA2777" w:rsidRDefault="004502BA" w14:paraId="33AB72C6" w14:textId="77777777">
            <w:pPr>
              <w:pStyle w:val="ListParagraph"/>
              <w:numPr>
                <w:ilvl w:val="0"/>
                <w:numId w:val="23"/>
              </w:numPr>
              <w:spacing w:before="120"/>
              <w:rPr>
                <w:rFonts w:ascii="Sassoon Penpals" w:hAnsi="Sassoon Penpals" w:cs="Arial"/>
                <w:iCs/>
                <w:color w:val="auto"/>
                <w:sz w:val="22"/>
                <w:szCs w:val="22"/>
              </w:rPr>
            </w:pPr>
            <w:r w:rsidRPr="00BA2777">
              <w:rPr>
                <w:rFonts w:ascii="Sassoon Penpals" w:hAnsi="Sassoon Penpals"/>
              </w:rPr>
              <w:t xml:space="preserve">Targeted approaches | </w:t>
            </w:r>
          </w:p>
          <w:p w:rsidR="00D331B8" w:rsidP="00BA2777" w:rsidRDefault="00BA2777" w14:paraId="7698143B" w14:textId="77777777">
            <w:pPr>
              <w:spacing w:before="120"/>
              <w:rPr>
                <w:rFonts w:ascii="Sassoon Penpals" w:hAnsi="Sassoon Penpals"/>
              </w:rPr>
            </w:pPr>
            <w:r>
              <w:rPr>
                <w:rFonts w:ascii="Sassoon Penpals" w:hAnsi="Sassoon Penpals"/>
              </w:rPr>
              <w:t>E</w:t>
            </w:r>
            <w:r w:rsidRPr="00BA2777" w:rsidR="004502BA">
              <w:rPr>
                <w:rFonts w:ascii="Sassoon Penpals" w:hAnsi="Sassoon Penpals"/>
              </w:rPr>
              <w:t xml:space="preserve">vidence consistently demonstrates the positive impact targeted academic support can have. We use a variety of support mechanisms as a key component to sit alongside direct teacher input. </w:t>
            </w:r>
          </w:p>
          <w:p w:rsidR="00D331B8" w:rsidP="00D331B8" w:rsidRDefault="004502BA" w14:paraId="3D2BCFB9" w14:textId="77777777">
            <w:pPr>
              <w:pStyle w:val="ListParagraph"/>
              <w:numPr>
                <w:ilvl w:val="0"/>
                <w:numId w:val="23"/>
              </w:numPr>
              <w:spacing w:before="120"/>
              <w:rPr>
                <w:rFonts w:ascii="Sassoon Penpals" w:hAnsi="Sassoon Penpals"/>
              </w:rPr>
            </w:pPr>
            <w:r w:rsidRPr="00D331B8">
              <w:rPr>
                <w:rFonts w:ascii="Sassoon Penpals" w:hAnsi="Sassoon Penpals"/>
              </w:rPr>
              <w:t xml:space="preserve">Wider strategies | </w:t>
            </w:r>
          </w:p>
          <w:p w:rsidR="00204CCF" w:rsidP="00D331B8" w:rsidRDefault="00D331B8" w14:paraId="5217130D" w14:textId="77777777">
            <w:pPr>
              <w:spacing w:before="120"/>
              <w:rPr>
                <w:rFonts w:ascii="Sassoon Penpals" w:hAnsi="Sassoon Penpals"/>
              </w:rPr>
            </w:pPr>
            <w:r>
              <w:rPr>
                <w:rFonts w:ascii="Sassoon Penpals" w:hAnsi="Sassoon Penpals"/>
              </w:rPr>
              <w:t>T</w:t>
            </w:r>
            <w:r w:rsidRPr="00D331B8" w:rsidR="004502BA">
              <w:rPr>
                <w:rFonts w:ascii="Sassoon Penpals" w:hAnsi="Sassoon Penpals"/>
              </w:rPr>
              <w:t xml:space="preserve">he final element of our approach is to provide support in tackling the most significant, non-academic, barriers to success at school, including attendance, behaviour and social and emotional support. </w:t>
            </w:r>
          </w:p>
          <w:p w:rsidR="00204CCF" w:rsidP="00D331B8" w:rsidRDefault="004502BA" w14:paraId="12B15D5E" w14:textId="77777777">
            <w:pPr>
              <w:spacing w:before="120"/>
              <w:rPr>
                <w:rFonts w:ascii="Sassoon Penpals" w:hAnsi="Sassoon Penpals"/>
              </w:rPr>
            </w:pPr>
            <w:r w:rsidRPr="00D331B8">
              <w:rPr>
                <w:rFonts w:ascii="Sassoon Penpals" w:hAnsi="Sassoon Penpals"/>
              </w:rPr>
              <w:t xml:space="preserve">Our aim is to use pupil premium funding to help us work towards and improve the outcomes of disadvantaged pupils at our school so they can be compared with those of non-disadvantaged pupils nationally. Our plan focusses on the challenges that our disadvantaged pupils face and aims to get to the causes of the issues. We will use assessment to measure the impact on areas such as enthusiasm for Reading and Writing. With our systems and expectations of surrounding Reading, we want all pupils to be lifelong readers that see the value in books and how they can enrich their lives. Our curriculum gives all children access to rich texts and opportunities to read books from different cultures and times. </w:t>
            </w:r>
          </w:p>
          <w:p w:rsidR="00204CCF" w:rsidP="00D331B8" w:rsidRDefault="004502BA" w14:paraId="625A8D0E" w14:textId="77777777">
            <w:pPr>
              <w:spacing w:before="120"/>
              <w:rPr>
                <w:rFonts w:ascii="Sassoon Penpals" w:hAnsi="Sassoon Penpals"/>
              </w:rPr>
            </w:pPr>
            <w:r w:rsidRPr="00D331B8">
              <w:rPr>
                <w:rFonts w:ascii="Sassoon Penpals" w:hAnsi="Sassoon Penpals"/>
              </w:rPr>
              <w:t>To ensure the steps taken in this plan are met we will:</w:t>
            </w:r>
          </w:p>
          <w:p w:rsidR="00204CCF" w:rsidP="00D331B8" w:rsidRDefault="00204CCF" w14:paraId="3A654FF4" w14:textId="6E6E2CC0">
            <w:pPr>
              <w:spacing w:before="120"/>
              <w:rPr>
                <w:rFonts w:ascii="Sassoon Penpals" w:hAnsi="Sassoon Penpals"/>
              </w:rPr>
            </w:pPr>
            <w:r>
              <w:rPr>
                <w:rFonts w:ascii="Sassoon Penpals" w:hAnsi="Sassoon Penpals"/>
              </w:rPr>
              <w:t xml:space="preserve">- </w:t>
            </w:r>
            <w:r w:rsidRPr="00D331B8" w:rsidR="004502BA">
              <w:rPr>
                <w:rFonts w:ascii="Sassoon Penpals" w:hAnsi="Sassoon Penpals"/>
              </w:rPr>
              <w:t xml:space="preserve">use baselines to measure progress over time. </w:t>
            </w:r>
          </w:p>
          <w:p w:rsidR="00204CCF" w:rsidP="00D331B8" w:rsidRDefault="004502BA" w14:paraId="07BBABE1" w14:textId="77777777">
            <w:pPr>
              <w:spacing w:before="120"/>
              <w:rPr>
                <w:rFonts w:ascii="Sassoon Penpals" w:hAnsi="Sassoon Penpals"/>
              </w:rPr>
            </w:pPr>
            <w:r w:rsidRPr="00D331B8">
              <w:rPr>
                <w:rFonts w:ascii="Sassoon Penpals" w:hAnsi="Sassoon Penpals"/>
              </w:rPr>
              <w:t xml:space="preserve">-raise whole school expectations of what disadvantaged pupils can achieve. </w:t>
            </w:r>
          </w:p>
          <w:p w:rsidRPr="00F44BB8" w:rsidR="004502BA" w:rsidP="00F44BB8" w:rsidRDefault="004502BA" w14:paraId="6E9950D2" w14:textId="13D5E8BC">
            <w:pPr>
              <w:spacing w:before="120"/>
              <w:rPr>
                <w:rFonts w:ascii="Sassoon Penpals" w:hAnsi="Sassoon Penpals"/>
              </w:rPr>
            </w:pPr>
            <w:r w:rsidRPr="00D331B8">
              <w:rPr>
                <w:rFonts w:ascii="Sassoon Penpals" w:hAnsi="Sassoon Penpals"/>
              </w:rPr>
              <w:t>-regularly review and adapt when required.</w:t>
            </w:r>
          </w:p>
          <w:p w:rsidRPr="001F7A0E" w:rsidR="00497A60" w:rsidP="006815A1" w:rsidRDefault="00F44BB8" w14:paraId="2A7D54E9" w14:textId="123BDF08">
            <w:pPr>
              <w:rPr>
                <w:rFonts w:ascii="Sassoon Penpals" w:hAnsi="Sassoon Penpals" w:cs="Arial"/>
                <w:color w:val="auto"/>
                <w:sz w:val="22"/>
                <w:szCs w:val="22"/>
              </w:rPr>
            </w:pPr>
            <w:r>
              <w:rPr>
                <w:rFonts w:ascii="Sassoon Penpals" w:hAnsi="Sassoon Penpals" w:cs="Arial"/>
                <w:iCs/>
                <w:sz w:val="22"/>
                <w:szCs w:val="22"/>
              </w:rPr>
              <w:t>Our school</w:t>
            </w:r>
            <w:r w:rsidRPr="001F7A0E" w:rsidR="00497A60">
              <w:rPr>
                <w:rFonts w:ascii="Sassoon Penpals" w:hAnsi="Sassoon Penpals" w:cs="Arial"/>
                <w:iCs/>
                <w:sz w:val="22"/>
                <w:szCs w:val="22"/>
              </w:rPr>
              <w:t xml:space="preserve"> is passionate about engendering a lifelong love of reading, investing in a new, well stocked library</w:t>
            </w:r>
            <w:r w:rsidRPr="001F7A0E" w:rsidR="006815A1">
              <w:rPr>
                <w:rFonts w:ascii="Sassoon Penpals" w:hAnsi="Sassoon Penpals" w:cs="Arial"/>
                <w:iCs/>
                <w:sz w:val="22"/>
                <w:szCs w:val="22"/>
              </w:rPr>
              <w:t xml:space="preserve"> through our </w:t>
            </w:r>
            <w:r>
              <w:rPr>
                <w:rFonts w:ascii="Sassoon Penpals" w:hAnsi="Sassoon Penpals" w:cs="Arial"/>
                <w:iCs/>
                <w:sz w:val="22"/>
                <w:szCs w:val="22"/>
              </w:rPr>
              <w:t>CUSP</w:t>
            </w:r>
            <w:r w:rsidRPr="001F7A0E" w:rsidR="006815A1">
              <w:rPr>
                <w:rFonts w:ascii="Sassoon Penpals" w:hAnsi="Sassoon Penpals" w:cs="Arial"/>
                <w:iCs/>
                <w:sz w:val="22"/>
                <w:szCs w:val="22"/>
              </w:rPr>
              <w:t xml:space="preserve"> curriculum</w:t>
            </w:r>
            <w:r w:rsidRPr="001F7A0E" w:rsidR="00497A60">
              <w:rPr>
                <w:rFonts w:ascii="Sassoon Penpals" w:hAnsi="Sassoon Penpals" w:cs="Arial"/>
                <w:iCs/>
                <w:sz w:val="22"/>
                <w:szCs w:val="22"/>
              </w:rPr>
              <w:t>. The rich literature spine ensures pupils learn about different cultures and the wider world around them. This combined with the focus on vocabulary that underpins all subjects, aims to grow articulate, curious young learners who perceive no barriers to their dreams and ambitions.</w:t>
            </w:r>
          </w:p>
        </w:tc>
      </w:tr>
    </w:tbl>
    <w:p w:rsidRPr="00A66EC6" w:rsidR="00FC3CAF" w:rsidRDefault="00FC3CAF" w14:paraId="1093ADCE" w14:textId="77777777">
      <w:pPr>
        <w:spacing w:before="120" w:line="240" w:lineRule="auto"/>
        <w:textAlignment w:val="baseline"/>
        <w:outlineLvl w:val="0"/>
        <w:rPr>
          <w:rFonts w:ascii="Sassoon Penpals" w:hAnsi="Sassoon Penpals"/>
        </w:rPr>
      </w:pPr>
    </w:p>
    <w:tbl>
      <w:tblPr>
        <w:tblW w:w="5000" w:type="pct"/>
        <w:tblCellMar>
          <w:left w:w="10" w:type="dxa"/>
          <w:right w:w="10" w:type="dxa"/>
        </w:tblCellMar>
        <w:tblLook w:val="04A0" w:firstRow="1" w:lastRow="0" w:firstColumn="1" w:lastColumn="0" w:noHBand="0" w:noVBand="1"/>
      </w:tblPr>
      <w:tblGrid>
        <w:gridCol w:w="1477"/>
        <w:gridCol w:w="8009"/>
      </w:tblGrid>
      <w:tr w:rsidRPr="00A66EC6" w:rsidR="00E66558" w14:paraId="2A7D54EF" w14:textId="77777777">
        <w:tc>
          <w:tcPr>
            <w:tcW w:w="1477"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4ED" w14:textId="77777777">
            <w:pPr>
              <w:pStyle w:val="TableHeader"/>
              <w:jc w:val="left"/>
              <w:rPr>
                <w:rFonts w:ascii="Sassoon Penpals" w:hAnsi="Sassoon Penpals"/>
              </w:rPr>
            </w:pPr>
            <w:r w:rsidRPr="00A66EC6">
              <w:rPr>
                <w:rFonts w:ascii="Sassoon Penpals" w:hAnsi="Sassoon Penpals"/>
              </w:rPr>
              <w:t>Challenge number</w:t>
            </w:r>
          </w:p>
        </w:tc>
        <w:tc>
          <w:tcPr>
            <w:tcW w:w="800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4EE" w14:textId="77777777">
            <w:pPr>
              <w:pStyle w:val="TableHeader"/>
              <w:jc w:val="left"/>
              <w:rPr>
                <w:rFonts w:ascii="Sassoon Penpals" w:hAnsi="Sassoon Penpals"/>
              </w:rPr>
            </w:pPr>
            <w:r w:rsidRPr="00A66EC6">
              <w:rPr>
                <w:rFonts w:ascii="Sassoon Penpals" w:hAnsi="Sassoon Penpals"/>
              </w:rPr>
              <w:t xml:space="preserve">Detail of challenge </w:t>
            </w:r>
          </w:p>
        </w:tc>
      </w:tr>
      <w:tr w:rsidRPr="00A66EC6" w:rsidR="00591DCF" w14:paraId="2A7D54F2"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91DCF" w:rsidR="00591DCF" w:rsidP="00591DCF" w:rsidRDefault="00591DCF" w14:paraId="2A7D54F0" w14:textId="6EEEF5C2">
            <w:pPr>
              <w:pStyle w:val="TableRow"/>
              <w:rPr>
                <w:rFonts w:ascii="Sassoon Penpals" w:hAnsi="Sassoon Penpals"/>
              </w:rPr>
            </w:pPr>
            <w:r w:rsidRPr="00591DCF">
              <w:rPr>
                <w:rFonts w:ascii="Sassoon Penpals" w:hAnsi="Sassoon Penpals"/>
              </w:rPr>
              <w:t>1</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91DCF" w:rsidR="00591DCF" w:rsidP="00591DCF" w:rsidRDefault="00591DCF" w14:paraId="2A7D54F1" w14:textId="05FCDE96">
            <w:pPr>
              <w:pStyle w:val="TableRowCentered"/>
              <w:jc w:val="left"/>
              <w:rPr>
                <w:rFonts w:ascii="Sassoon Penpals" w:hAnsi="Sassoon Penpals"/>
                <w:szCs w:val="24"/>
              </w:rPr>
            </w:pPr>
            <w:proofErr w:type="gramStart"/>
            <w:r w:rsidRPr="00591DCF">
              <w:rPr>
                <w:rFonts w:ascii="Sassoon Penpals" w:hAnsi="Sassoon Penpals"/>
              </w:rPr>
              <w:t>A number of</w:t>
            </w:r>
            <w:proofErr w:type="gramEnd"/>
            <w:r w:rsidRPr="00591DCF">
              <w:rPr>
                <w:rFonts w:ascii="Sassoon Penpals" w:hAnsi="Sassoon Penpals"/>
              </w:rPr>
              <w:t xml:space="preserve"> factors associated with disadvantage means that some children find it more difficult to focus on learning</w:t>
            </w:r>
          </w:p>
        </w:tc>
      </w:tr>
      <w:tr w:rsidRPr="00A66EC6" w:rsidR="00E66558" w14:paraId="2A7D54F5"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9D71E8" w14:paraId="2A7D54F3" w14:textId="77777777">
            <w:pPr>
              <w:pStyle w:val="TableRow"/>
              <w:rPr>
                <w:rFonts w:ascii="Sassoon Penpals" w:hAnsi="Sassoon Penpals"/>
              </w:rPr>
            </w:pPr>
            <w:r w:rsidRPr="00A66EC6">
              <w:rPr>
                <w:rFonts w:ascii="Sassoon Penpals" w:hAnsi="Sassoon Penpals"/>
              </w:rPr>
              <w:t>2</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C831B4" w14:paraId="2A7D54F4" w14:textId="2D69B560">
            <w:pPr>
              <w:pStyle w:val="TableRowCentered"/>
              <w:jc w:val="left"/>
              <w:rPr>
                <w:rFonts w:ascii="Sassoon Penpals" w:hAnsi="Sassoon Penpals"/>
                <w:szCs w:val="24"/>
              </w:rPr>
            </w:pPr>
            <w:r w:rsidRPr="00A66EC6">
              <w:rPr>
                <w:rFonts w:ascii="Sassoon Penpals" w:hAnsi="Sassoon Penpals"/>
                <w:szCs w:val="24"/>
              </w:rPr>
              <w:t xml:space="preserve">Pupils are not resilient </w:t>
            </w:r>
            <w:proofErr w:type="gramStart"/>
            <w:r w:rsidRPr="00A66EC6">
              <w:rPr>
                <w:rFonts w:ascii="Sassoon Penpals" w:hAnsi="Sassoon Penpals"/>
                <w:szCs w:val="24"/>
              </w:rPr>
              <w:t>learners</w:t>
            </w:r>
            <w:proofErr w:type="gramEnd"/>
            <w:r w:rsidRPr="00A66EC6">
              <w:rPr>
                <w:rFonts w:ascii="Sassoon Penpals" w:hAnsi="Sassoon Penpals"/>
                <w:szCs w:val="24"/>
              </w:rPr>
              <w:t xml:space="preserve"> and they have poor self-esteem: we support pupils through whole school initiatives such as training for all staff on understanding trauma and the impact of Adverse Childhood Experiences (ACEs) on children. We offer more targeted support to pupils </w:t>
            </w:r>
            <w:proofErr w:type="gramStart"/>
            <w:r w:rsidRPr="00A66EC6">
              <w:rPr>
                <w:rFonts w:ascii="Sassoon Penpals" w:hAnsi="Sassoon Penpals"/>
                <w:szCs w:val="24"/>
              </w:rPr>
              <w:t>through the use of</w:t>
            </w:r>
            <w:proofErr w:type="gramEnd"/>
            <w:r w:rsidRPr="00A66EC6">
              <w:rPr>
                <w:rFonts w:ascii="Sassoon Penpals" w:hAnsi="Sassoon Penpals"/>
                <w:szCs w:val="24"/>
              </w:rPr>
              <w:t xml:space="preserve"> our Emotional Literacy Support Assistant (ELSA).</w:t>
            </w:r>
          </w:p>
        </w:tc>
      </w:tr>
      <w:tr w:rsidRPr="00A66EC6" w:rsidR="00E66558" w14:paraId="2A7D54F8"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9D71E8" w14:paraId="2A7D54F6" w14:textId="77777777">
            <w:pPr>
              <w:pStyle w:val="TableRow"/>
              <w:rPr>
                <w:rFonts w:ascii="Sassoon Penpals" w:hAnsi="Sassoon Penpals"/>
              </w:rPr>
            </w:pPr>
            <w:r w:rsidRPr="00A66EC6">
              <w:rPr>
                <w:rFonts w:ascii="Sassoon Penpals" w:hAnsi="Sassoon Penpals"/>
              </w:rPr>
              <w:t>3</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2655DE" w14:paraId="2A7D54F7" w14:textId="777D86D0">
            <w:pPr>
              <w:pStyle w:val="TableRowCentered"/>
              <w:jc w:val="left"/>
              <w:rPr>
                <w:rFonts w:ascii="Sassoon Penpals" w:hAnsi="Sassoon Penpals"/>
                <w:szCs w:val="24"/>
              </w:rPr>
            </w:pPr>
            <w:r w:rsidRPr="00A66EC6">
              <w:rPr>
                <w:rFonts w:ascii="Sassoon Penpals" w:hAnsi="Sassoon Penpals"/>
                <w:szCs w:val="24"/>
              </w:rPr>
              <w:t xml:space="preserve">Independent learning skills are not </w:t>
            </w:r>
            <w:proofErr w:type="gramStart"/>
            <w:r w:rsidRPr="00A66EC6">
              <w:rPr>
                <w:rFonts w:ascii="Sassoon Penpals" w:hAnsi="Sassoon Penpals"/>
                <w:szCs w:val="24"/>
              </w:rPr>
              <w:t>embedded</w:t>
            </w:r>
            <w:proofErr w:type="gramEnd"/>
            <w:r w:rsidRPr="00A66EC6">
              <w:rPr>
                <w:rFonts w:ascii="Sassoon Penpals" w:hAnsi="Sassoon Penpals"/>
                <w:szCs w:val="24"/>
              </w:rPr>
              <w:t xml:space="preserve"> and pupils’ self-regulation is poor in relation to both cognition and emotions: we expect our teaching assistants and teachers to apply principles embedded in the Education Endowment Foundation (EEF) research when supporting learners. We are helping children to develop independent learning skills by ensuring that learning walls are used effectively in all classrooms across the school.</w:t>
            </w:r>
          </w:p>
        </w:tc>
      </w:tr>
      <w:tr w:rsidRPr="00A66EC6" w:rsidR="00660782" w14:paraId="2A7D54FB"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924D1" w:rsidR="00660782" w:rsidP="00660782" w:rsidRDefault="002924D1" w14:paraId="2A7D54F9" w14:textId="64D4E573">
            <w:pPr>
              <w:pStyle w:val="TableRow"/>
              <w:rPr>
                <w:rFonts w:ascii="Sassoon Penpals" w:hAnsi="Sassoon Penpals"/>
              </w:rPr>
            </w:pPr>
            <w:r w:rsidRPr="002924D1">
              <w:rPr>
                <w:rFonts w:ascii="Sassoon Penpals" w:hAnsi="Sassoon Penpals"/>
              </w:rPr>
              <w:t>4</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924D1" w:rsidR="00660782" w:rsidP="00660782" w:rsidRDefault="00660782" w14:paraId="2A7D54FA" w14:textId="21A21377">
            <w:pPr>
              <w:pStyle w:val="TableRowCentered"/>
              <w:jc w:val="left"/>
              <w:rPr>
                <w:rFonts w:ascii="Sassoon Penpals" w:hAnsi="Sassoon Penpals"/>
                <w:iCs/>
                <w:szCs w:val="24"/>
              </w:rPr>
            </w:pPr>
            <w:r w:rsidRPr="002924D1">
              <w:rPr>
                <w:rFonts w:ascii="Sassoon Penpals" w:hAnsi="Sassoon Penpals"/>
              </w:rPr>
              <w:t>We have a historic variability in the quality of teaching and subsequent under-achievement.</w:t>
            </w:r>
          </w:p>
        </w:tc>
      </w:tr>
      <w:tr w:rsidRPr="00A66EC6" w:rsidR="002B7F1F" w14:paraId="57EA3246"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2B7F1F" w:rsidRDefault="00AA13D1" w14:paraId="5E57975D" w14:textId="4A0D074D">
            <w:pPr>
              <w:pStyle w:val="TableRow"/>
              <w:rPr>
                <w:rFonts w:ascii="Sassoon Penpals" w:hAnsi="Sassoon Penpals"/>
              </w:rPr>
            </w:pPr>
            <w:r w:rsidRPr="00A66EC6">
              <w:rPr>
                <w:rFonts w:ascii="Sassoon Penpals" w:hAnsi="Sassoon Penpals"/>
              </w:rPr>
              <w:t>5</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2B7F1F" w:rsidRDefault="00AA13D1" w14:paraId="6156BEFF" w14:textId="2B3C268D">
            <w:pPr>
              <w:pStyle w:val="TableRowCentered"/>
              <w:jc w:val="left"/>
              <w:rPr>
                <w:rFonts w:ascii="Sassoon Penpals" w:hAnsi="Sassoon Penpals"/>
                <w:szCs w:val="24"/>
              </w:rPr>
            </w:pPr>
            <w:r w:rsidRPr="00A66EC6">
              <w:rPr>
                <w:rFonts w:ascii="Sassoon Penpals" w:hAnsi="Sassoon Penpals" w:cs="Arial"/>
                <w:color w:val="000000"/>
                <w:szCs w:val="24"/>
              </w:rPr>
              <w:t>Our children do not all have an enthusiasm for, and achievement in, reading and writing.</w:t>
            </w:r>
          </w:p>
        </w:tc>
      </w:tr>
    </w:tbl>
    <w:p w:rsidRPr="00A66EC6" w:rsidR="00E66558" w:rsidRDefault="009D71E8" w14:paraId="2A7D54FF" w14:textId="20CB4E8E">
      <w:pPr>
        <w:pStyle w:val="Heading2"/>
        <w:spacing w:before="600"/>
        <w:rPr>
          <w:rFonts w:ascii="Sassoon Penpals" w:hAnsi="Sassoon Penpals"/>
          <w:sz w:val="24"/>
          <w:szCs w:val="24"/>
        </w:rPr>
      </w:pPr>
      <w:bookmarkStart w:name="_Toc443397160" w:id="16"/>
      <w:r w:rsidRPr="00A66EC6">
        <w:rPr>
          <w:rFonts w:ascii="Sassoon Penpals" w:hAnsi="Sassoon Penpals"/>
          <w:sz w:val="24"/>
          <w:szCs w:val="24"/>
        </w:rPr>
        <w:t xml:space="preserve">Intended </w:t>
      </w:r>
      <w:proofErr w:type="gramStart"/>
      <w:r w:rsidRPr="00A66EC6">
        <w:rPr>
          <w:rFonts w:ascii="Sassoon Penpals" w:hAnsi="Sassoon Penpals"/>
          <w:sz w:val="24"/>
          <w:szCs w:val="24"/>
        </w:rPr>
        <w:t>outcomes</w:t>
      </w:r>
      <w:proofErr w:type="gramEnd"/>
      <w:r w:rsidRPr="00A66EC6">
        <w:rPr>
          <w:rFonts w:ascii="Sassoon Penpals" w:hAnsi="Sassoon Penpals"/>
          <w:sz w:val="24"/>
          <w:szCs w:val="24"/>
        </w:rPr>
        <w:t xml:space="preserve"> </w:t>
      </w:r>
    </w:p>
    <w:p w:rsidRPr="006240A5" w:rsidR="00621827" w:rsidRDefault="009D71E8" w14:paraId="464A7776" w14:textId="7C1932DB">
      <w:pPr>
        <w:rPr>
          <w:rFonts w:ascii="Sassoon Penpals" w:hAnsi="Sassoon Penpals"/>
          <w:color w:val="auto"/>
        </w:rPr>
      </w:pPr>
      <w:r w:rsidRPr="00A66EC6">
        <w:rPr>
          <w:rFonts w:ascii="Sassoon Penpals" w:hAnsi="Sassoon Penpals"/>
          <w:color w:val="auto"/>
        </w:rPr>
        <w:t xml:space="preserve">This explains the outcomes we are aiming for </w:t>
      </w:r>
      <w:r w:rsidRPr="00A66EC6">
        <w:rPr>
          <w:rFonts w:ascii="Sassoon Penpals" w:hAnsi="Sassoon Penpals"/>
          <w:b/>
          <w:bCs/>
          <w:color w:val="auto"/>
        </w:rPr>
        <w:t>by the end of our current strategy plan</w:t>
      </w:r>
      <w:r w:rsidRPr="00A66EC6">
        <w:rPr>
          <w:rFonts w:ascii="Sassoon Penpals" w:hAnsi="Sassoon Penpals"/>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Pr="00A66EC6" w:rsidR="00E66558" w14:paraId="2A7D5503"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01" w14:textId="77777777">
            <w:pPr>
              <w:pStyle w:val="TableHeader"/>
              <w:jc w:val="left"/>
              <w:rPr>
                <w:rFonts w:ascii="Sassoon Penpals" w:hAnsi="Sassoon Penpals"/>
              </w:rPr>
            </w:pPr>
            <w:r w:rsidRPr="00A66EC6">
              <w:rPr>
                <w:rFonts w:ascii="Sassoon Penpals" w:hAnsi="Sassoon Penpals"/>
              </w:rPr>
              <w:t>Intended outcome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02" w14:textId="77777777">
            <w:pPr>
              <w:pStyle w:val="TableHeader"/>
              <w:jc w:val="left"/>
              <w:rPr>
                <w:rFonts w:ascii="Sassoon Penpals" w:hAnsi="Sassoon Penpals"/>
              </w:rPr>
            </w:pPr>
            <w:r w:rsidRPr="00A66EC6">
              <w:rPr>
                <w:rFonts w:ascii="Sassoon Penpals" w:hAnsi="Sassoon Penpals"/>
              </w:rPr>
              <w:t>Success criteria</w:t>
            </w:r>
          </w:p>
        </w:tc>
      </w:tr>
      <w:tr w:rsidRPr="00A66EC6" w:rsidR="00E66558" w14:paraId="2A7D5506"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E6198" w:rsidR="00621827" w:rsidRDefault="000725D1" w14:paraId="2A7D5504" w14:textId="7DC42893">
            <w:pPr>
              <w:pStyle w:val="TableRow"/>
              <w:rPr>
                <w:rFonts w:ascii="Sassoon Penpals" w:hAnsi="Sassoon Penpals"/>
              </w:rPr>
            </w:pPr>
            <w:r w:rsidRPr="009E6198">
              <w:rPr>
                <w:rFonts w:ascii="Sassoon Penpals" w:hAnsi="Sassoon Penpals"/>
              </w:rPr>
              <w:t xml:space="preserve">Children and parents know where to find support within the school. </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0725D1" w:rsidRDefault="000725D1" w14:paraId="204E64E2" w14:textId="77777777">
            <w:pPr>
              <w:pStyle w:val="TableRowCentered"/>
              <w:jc w:val="left"/>
              <w:rPr>
                <w:rFonts w:ascii="Sassoon Penpals" w:hAnsi="Sassoon Penpals"/>
                <w:szCs w:val="24"/>
              </w:rPr>
            </w:pPr>
            <w:r w:rsidRPr="000725D1">
              <w:rPr>
                <w:rFonts w:ascii="Sassoon Penpals" w:hAnsi="Sassoon Penpals"/>
                <w:szCs w:val="24"/>
              </w:rPr>
              <w:t xml:space="preserve">Children are confident to talk, manage their feelings and emotions, happy and ready to learn. </w:t>
            </w:r>
          </w:p>
          <w:p w:rsidR="009E6198" w:rsidRDefault="000725D1" w14:paraId="3514DBDE" w14:textId="784A978C">
            <w:pPr>
              <w:pStyle w:val="TableRowCentered"/>
              <w:jc w:val="left"/>
              <w:rPr>
                <w:rFonts w:ascii="Sassoon Penpals" w:hAnsi="Sassoon Penpals"/>
                <w:szCs w:val="24"/>
              </w:rPr>
            </w:pPr>
            <w:r w:rsidRPr="000725D1">
              <w:rPr>
                <w:rFonts w:ascii="Sassoon Penpals" w:hAnsi="Sassoon Penpals"/>
                <w:szCs w:val="24"/>
              </w:rPr>
              <w:t xml:space="preserve">Quality Zones of Regulation sessions to be in place in all areas of the school. </w:t>
            </w:r>
          </w:p>
          <w:p w:rsidRPr="00A66EC6" w:rsidR="006240A5" w:rsidRDefault="009E6198" w14:paraId="2A7D5505" w14:textId="191AFF43">
            <w:pPr>
              <w:pStyle w:val="TableRowCentered"/>
              <w:jc w:val="left"/>
              <w:rPr>
                <w:rFonts w:ascii="Sassoon Penpals" w:hAnsi="Sassoon Penpals"/>
                <w:szCs w:val="24"/>
              </w:rPr>
            </w:pPr>
            <w:r>
              <w:rPr>
                <w:rFonts w:ascii="Sassoon Penpals" w:hAnsi="Sassoon Penpals"/>
                <w:szCs w:val="24"/>
              </w:rPr>
              <w:t>S</w:t>
            </w:r>
            <w:r w:rsidRPr="000725D1" w:rsidR="000725D1">
              <w:rPr>
                <w:rFonts w:ascii="Sassoon Penpals" w:hAnsi="Sassoon Penpals"/>
                <w:szCs w:val="24"/>
              </w:rPr>
              <w:t xml:space="preserve">taff </w:t>
            </w:r>
            <w:proofErr w:type="gramStart"/>
            <w:r w:rsidRPr="000725D1" w:rsidR="000725D1">
              <w:rPr>
                <w:rFonts w:ascii="Sassoon Penpals" w:hAnsi="Sassoon Penpals"/>
                <w:szCs w:val="24"/>
              </w:rPr>
              <w:t>are able to</w:t>
            </w:r>
            <w:proofErr w:type="gramEnd"/>
            <w:r w:rsidRPr="000725D1" w:rsidR="000725D1">
              <w:rPr>
                <w:rFonts w:ascii="Sassoon Penpals" w:hAnsi="Sassoon Penpals"/>
                <w:szCs w:val="24"/>
              </w:rPr>
              <w:t xml:space="preserve"> support the needs of individual pupils calmly</w:t>
            </w:r>
            <w:r>
              <w:rPr>
                <w:rFonts w:ascii="Sassoon Penpals" w:hAnsi="Sassoon Penpals"/>
                <w:szCs w:val="24"/>
              </w:rPr>
              <w:t>.</w:t>
            </w:r>
          </w:p>
        </w:tc>
      </w:tr>
      <w:tr w:rsidRPr="00A66EC6" w:rsidR="00E66558" w14:paraId="2A7D5509"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F1467B" w14:paraId="2A7D5507" w14:textId="2E9B8F2D">
            <w:pPr>
              <w:pStyle w:val="TableRow"/>
              <w:rPr>
                <w:rFonts w:ascii="Sassoon Penpals" w:hAnsi="Sassoon Penpals"/>
              </w:rPr>
            </w:pPr>
            <w:r w:rsidRPr="00A66EC6">
              <w:rPr>
                <w:rFonts w:ascii="Sassoon Penpals" w:hAnsi="Sassoon Penpals"/>
              </w:rPr>
              <w:t>Pupils are resilient learners with good self-esteem.</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5D00C7" w14:paraId="3869CCEC" w14:textId="06A44FE0">
            <w:pPr>
              <w:pStyle w:val="TableRowCentered"/>
              <w:jc w:val="left"/>
              <w:rPr>
                <w:rFonts w:ascii="Sassoon Penpals" w:hAnsi="Sassoon Penpals"/>
                <w:szCs w:val="24"/>
              </w:rPr>
            </w:pPr>
            <w:r w:rsidRPr="00A66EC6">
              <w:rPr>
                <w:rFonts w:ascii="Sassoon Penpals" w:hAnsi="Sassoon Penpals"/>
                <w:szCs w:val="24"/>
              </w:rPr>
              <w:t>Children follow the Ditton</w:t>
            </w:r>
            <w:r w:rsidR="0052146A">
              <w:rPr>
                <w:rFonts w:ascii="Sassoon Penpals" w:hAnsi="Sassoon Penpals"/>
                <w:szCs w:val="24"/>
              </w:rPr>
              <w:t xml:space="preserve"> </w:t>
            </w:r>
            <w:r w:rsidRPr="00A66EC6">
              <w:rPr>
                <w:rFonts w:ascii="Sassoon Penpals" w:hAnsi="Sassoon Penpals"/>
                <w:szCs w:val="24"/>
              </w:rPr>
              <w:t>Lodge High 5.</w:t>
            </w:r>
          </w:p>
          <w:p w:rsidRPr="00A66EC6" w:rsidR="005D00C7" w:rsidRDefault="005D00C7" w14:paraId="5EBE3223" w14:textId="77777777">
            <w:pPr>
              <w:pStyle w:val="TableRowCentered"/>
              <w:jc w:val="left"/>
              <w:rPr>
                <w:rFonts w:ascii="Sassoon Penpals" w:hAnsi="Sassoon Penpals"/>
                <w:szCs w:val="24"/>
              </w:rPr>
            </w:pPr>
            <w:r w:rsidRPr="00A66EC6">
              <w:rPr>
                <w:rFonts w:ascii="Sassoon Penpals" w:hAnsi="Sassoon Penpals"/>
                <w:szCs w:val="24"/>
              </w:rPr>
              <w:t>Children have good behaviours for learning.</w:t>
            </w:r>
          </w:p>
          <w:p w:rsidRPr="00A66EC6" w:rsidR="005D00C7" w:rsidRDefault="00C66B51" w14:paraId="58D9246E" w14:textId="77777777">
            <w:pPr>
              <w:pStyle w:val="TableRowCentered"/>
              <w:jc w:val="left"/>
              <w:rPr>
                <w:rFonts w:ascii="Sassoon Penpals" w:hAnsi="Sassoon Penpals"/>
                <w:szCs w:val="24"/>
              </w:rPr>
            </w:pPr>
            <w:r w:rsidRPr="00A66EC6">
              <w:rPr>
                <w:rFonts w:ascii="Sassoon Penpals" w:hAnsi="Sassoon Penpals"/>
                <w:szCs w:val="24"/>
              </w:rPr>
              <w:t>Children confidently approach the curriculum and have strategies in place if they are unsure what to do.</w:t>
            </w:r>
          </w:p>
          <w:p w:rsidRPr="00A66EC6" w:rsidR="00C66B51" w:rsidRDefault="00C66B51" w14:paraId="2A7D5508" w14:textId="6A5CF0CD">
            <w:pPr>
              <w:pStyle w:val="TableRowCentered"/>
              <w:jc w:val="left"/>
              <w:rPr>
                <w:rFonts w:ascii="Sassoon Penpals" w:hAnsi="Sassoon Penpals"/>
                <w:szCs w:val="24"/>
              </w:rPr>
            </w:pPr>
            <w:r w:rsidRPr="00A66EC6">
              <w:rPr>
                <w:rFonts w:ascii="Sassoon Penpals" w:hAnsi="Sassoon Penpals"/>
                <w:szCs w:val="24"/>
              </w:rPr>
              <w:t>Behaviour is good.</w:t>
            </w:r>
          </w:p>
        </w:tc>
      </w:tr>
      <w:tr w:rsidRPr="00A66EC6" w:rsidR="00E66558" w14:paraId="2A7D550C"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F1467B" w14:paraId="1491AFE6" w14:textId="77777777">
            <w:pPr>
              <w:pStyle w:val="TableRow"/>
              <w:rPr>
                <w:rFonts w:ascii="Sassoon Penpals" w:hAnsi="Sassoon Penpals"/>
              </w:rPr>
            </w:pPr>
            <w:r w:rsidRPr="00A66EC6">
              <w:rPr>
                <w:rFonts w:ascii="Sassoon Penpals" w:hAnsi="Sassoon Penpals"/>
              </w:rPr>
              <w:t>Pupils are independent with good self-regulation skills.</w:t>
            </w:r>
          </w:p>
          <w:p w:rsidRPr="00A66EC6" w:rsidR="00F20AAF" w:rsidRDefault="00F20AAF" w14:paraId="2A7D550A" w14:textId="3415BE08">
            <w:pPr>
              <w:pStyle w:val="TableRow"/>
              <w:rPr>
                <w:rFonts w:ascii="Sassoon Penpals" w:hAnsi="Sassoon Penpals"/>
              </w:rPr>
            </w:pPr>
            <w:r w:rsidRPr="00A66EC6">
              <w:rPr>
                <w:rFonts w:ascii="Sassoon Penpals" w:hAnsi="Sassoon Penpals"/>
              </w:rPr>
              <w:t>Pupils will be able to identify and regulate their emotions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C66B51" w14:paraId="4ED824E9" w14:textId="77777777">
            <w:pPr>
              <w:pStyle w:val="TableRowCentered"/>
              <w:jc w:val="left"/>
              <w:rPr>
                <w:rFonts w:ascii="Sassoon Penpals" w:hAnsi="Sassoon Penpals"/>
                <w:szCs w:val="24"/>
              </w:rPr>
            </w:pPr>
            <w:r w:rsidRPr="00A66EC6">
              <w:rPr>
                <w:rFonts w:ascii="Sassoon Penpals" w:hAnsi="Sassoon Penpals"/>
                <w:szCs w:val="24"/>
              </w:rPr>
              <w:t xml:space="preserve">Children </w:t>
            </w:r>
            <w:r w:rsidRPr="00A66EC6" w:rsidR="00E44B2F">
              <w:rPr>
                <w:rFonts w:ascii="Sassoon Penpals" w:hAnsi="Sassoon Penpals"/>
                <w:szCs w:val="24"/>
              </w:rPr>
              <w:t>have good behaviour for learning.</w:t>
            </w:r>
          </w:p>
          <w:p w:rsidRPr="00A66EC6" w:rsidR="00E44B2F" w:rsidRDefault="00E44B2F" w14:paraId="24412E42" w14:textId="77777777">
            <w:pPr>
              <w:pStyle w:val="TableRowCentered"/>
              <w:jc w:val="left"/>
              <w:rPr>
                <w:rFonts w:ascii="Sassoon Penpals" w:hAnsi="Sassoon Penpals"/>
                <w:szCs w:val="24"/>
              </w:rPr>
            </w:pPr>
            <w:r w:rsidRPr="00A66EC6">
              <w:rPr>
                <w:rFonts w:ascii="Sassoon Penpals" w:hAnsi="Sassoon Penpals"/>
                <w:szCs w:val="24"/>
              </w:rPr>
              <w:t>Children follow the school’s behaviour and relationships policy.</w:t>
            </w:r>
          </w:p>
          <w:p w:rsidRPr="00A66EC6" w:rsidR="00F20AAF" w:rsidP="00B676CC" w:rsidRDefault="00F20AAF" w14:paraId="6433791B" w14:textId="6898E9D6">
            <w:pPr>
              <w:pStyle w:val="TableRowCentered"/>
              <w:jc w:val="left"/>
              <w:rPr>
                <w:rFonts w:ascii="Sassoon Penpals" w:hAnsi="Sassoon Penpals"/>
                <w:szCs w:val="24"/>
              </w:rPr>
            </w:pPr>
            <w:r w:rsidRPr="00A66EC6">
              <w:rPr>
                <w:rFonts w:ascii="Sassoon Penpals" w:hAnsi="Sassoon Penpals"/>
                <w:szCs w:val="24"/>
              </w:rPr>
              <w:t>Pupils will be able to engage in their learning, developing happy, healthy relationships with their peers</w:t>
            </w:r>
            <w:r w:rsidR="0052146A">
              <w:rPr>
                <w:rFonts w:ascii="Sassoon Penpals" w:hAnsi="Sassoon Penpals"/>
                <w:szCs w:val="24"/>
              </w:rPr>
              <w:t>.</w:t>
            </w:r>
          </w:p>
          <w:p w:rsidRPr="00A66EC6" w:rsidR="00F20AAF" w:rsidP="00B676CC" w:rsidRDefault="00B676CC" w14:paraId="2A7D550B" w14:textId="4D4FB00D">
            <w:pPr>
              <w:pStyle w:val="TableRowCentered"/>
              <w:ind w:left="0"/>
              <w:jc w:val="left"/>
              <w:rPr>
                <w:rFonts w:ascii="Sassoon Penpals" w:hAnsi="Sassoon Penpals"/>
                <w:szCs w:val="24"/>
              </w:rPr>
            </w:pPr>
            <w:r w:rsidRPr="00A66EC6">
              <w:rPr>
                <w:rFonts w:ascii="Sassoon Penpals" w:hAnsi="Sassoon Penpals"/>
                <w:szCs w:val="24"/>
              </w:rPr>
              <w:t xml:space="preserve">ELSA supports children with their </w:t>
            </w:r>
            <w:r w:rsidRPr="00A66EC6" w:rsidR="007876A7">
              <w:rPr>
                <w:rFonts w:ascii="Sassoon Penpals" w:hAnsi="Sassoon Penpals"/>
                <w:szCs w:val="24"/>
              </w:rPr>
              <w:t>self-regulation</w:t>
            </w:r>
            <w:r w:rsidR="0052146A">
              <w:rPr>
                <w:rFonts w:ascii="Sassoon Penpals" w:hAnsi="Sassoon Penpals"/>
                <w:szCs w:val="24"/>
              </w:rPr>
              <w:t>.</w:t>
            </w:r>
          </w:p>
        </w:tc>
      </w:tr>
      <w:tr w:rsidRPr="00A66EC6" w:rsidR="00E66558" w14:paraId="2A7D550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91DCF" w:rsidR="00E66558" w:rsidRDefault="00591DCF" w14:paraId="2A7D550D" w14:textId="22A3E503">
            <w:pPr>
              <w:pStyle w:val="TableRow"/>
              <w:rPr>
                <w:rFonts w:ascii="Sassoon Penpals" w:hAnsi="Sassoon Penpals"/>
              </w:rPr>
            </w:pPr>
            <w:r w:rsidRPr="00591DCF">
              <w:rPr>
                <w:rFonts w:ascii="Sassoon Penpals" w:hAnsi="Sassoon Penpals"/>
              </w:rPr>
              <w:t>Consistent and impactful approach to improving teaching and learning. -</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91DCF" w:rsidR="00375F49" w:rsidRDefault="00591DCF" w14:paraId="2A7D550E" w14:textId="04957085">
            <w:pPr>
              <w:pStyle w:val="TableRowCentered"/>
              <w:jc w:val="left"/>
              <w:rPr>
                <w:rFonts w:ascii="Sassoon Penpals" w:hAnsi="Sassoon Penpals"/>
                <w:szCs w:val="24"/>
              </w:rPr>
            </w:pPr>
            <w:r w:rsidRPr="00591DCF">
              <w:rPr>
                <w:rFonts w:ascii="Sassoon Penpals" w:hAnsi="Sassoon Penpals"/>
              </w:rPr>
              <w:t>Effective instructional coaching in place for every member of staff that allows discussion and growth surrounding best practice. -Effective action steps and recording of professional dialogues. Through lesson observation and feedback, ensure weekly coaching focus is implemented and refined.</w:t>
            </w:r>
          </w:p>
        </w:tc>
      </w:tr>
      <w:tr w:rsidRPr="00A66EC6" w:rsidR="00277748" w14:paraId="1E97787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77748" w:rsidP="00277748" w:rsidRDefault="00277748" w14:paraId="2BD8B2DE" w14:textId="77777777">
            <w:pPr>
              <w:pStyle w:val="TableRow"/>
              <w:rPr>
                <w:rFonts w:ascii="Sassoon Penpals" w:hAnsi="Sassoon Penpals"/>
              </w:rPr>
            </w:pPr>
            <w:r w:rsidRPr="00A66EC6">
              <w:rPr>
                <w:rFonts w:ascii="Sassoon Penpals" w:hAnsi="Sassoon Penpals"/>
              </w:rPr>
              <w:t xml:space="preserve">Children to enjoy and value </w:t>
            </w:r>
            <w:proofErr w:type="gramStart"/>
            <w:r w:rsidRPr="00A66EC6">
              <w:rPr>
                <w:rFonts w:ascii="Sassoon Penpals" w:hAnsi="Sassoon Penpals"/>
              </w:rPr>
              <w:t>Reading</w:t>
            </w:r>
            <w:proofErr w:type="gramEnd"/>
          </w:p>
          <w:p w:rsidRPr="00A66EC6" w:rsidR="00FE0282" w:rsidP="00277748" w:rsidRDefault="00FE0282" w14:paraId="2574FC59" w14:textId="4AFE26D3">
            <w:pPr>
              <w:pStyle w:val="TableRow"/>
              <w:rPr>
                <w:rFonts w:ascii="Sassoon Penpals" w:hAnsi="Sassoon Penpals"/>
              </w:rPr>
            </w:pPr>
            <w:r>
              <w:rPr>
                <w:rFonts w:ascii="Sassoon Penpals" w:hAnsi="Sassoon Penpals"/>
              </w:rPr>
              <w:t>With a love of reading, this rich language will spill over into writing.</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277748" w:rsidP="00277748" w:rsidRDefault="00277748" w14:paraId="49B05C92" w14:textId="71666876">
            <w:pPr>
              <w:pStyle w:val="TableRowCentered"/>
              <w:jc w:val="left"/>
              <w:rPr>
                <w:rFonts w:ascii="Sassoon Penpals" w:hAnsi="Sassoon Penpals"/>
                <w:szCs w:val="24"/>
              </w:rPr>
            </w:pPr>
            <w:r w:rsidRPr="00A66EC6">
              <w:rPr>
                <w:rFonts w:ascii="Sassoon Penpals" w:hAnsi="Sassoon Penpals"/>
                <w:szCs w:val="24"/>
              </w:rPr>
              <w:t>Children to have a voice surrounding their favourite authors and books.</w:t>
            </w:r>
          </w:p>
          <w:p w:rsidRPr="00A66EC6" w:rsidR="00277748" w:rsidP="00277748" w:rsidRDefault="00277748" w14:paraId="0DDC2E60" w14:textId="7C308095">
            <w:pPr>
              <w:pStyle w:val="TableRowCentered"/>
              <w:jc w:val="left"/>
              <w:rPr>
                <w:rFonts w:ascii="Sassoon Penpals" w:hAnsi="Sassoon Penpals"/>
                <w:szCs w:val="24"/>
              </w:rPr>
            </w:pPr>
            <w:r w:rsidRPr="00A66EC6">
              <w:rPr>
                <w:rFonts w:ascii="Sassoon Penpals" w:hAnsi="Sassoon Penpals"/>
                <w:szCs w:val="24"/>
              </w:rPr>
              <w:t xml:space="preserve">Disadvantaged and non-disadvantaged pupils’ Reading outcomes to be at </w:t>
            </w:r>
            <w:r w:rsidRPr="00FC3CAF" w:rsidR="008051CE">
              <w:rPr>
                <w:rFonts w:ascii="Sassoon Penpals" w:hAnsi="Sassoon Penpals"/>
                <w:szCs w:val="24"/>
              </w:rPr>
              <w:t>or above</w:t>
            </w:r>
            <w:r w:rsidR="008051CE">
              <w:rPr>
                <w:rFonts w:ascii="Sassoon Penpals" w:hAnsi="Sassoon Penpals"/>
                <w:szCs w:val="24"/>
              </w:rPr>
              <w:t xml:space="preserve"> </w:t>
            </w:r>
            <w:r w:rsidRPr="00A66EC6">
              <w:rPr>
                <w:rFonts w:ascii="Sassoon Penpals" w:hAnsi="Sassoon Penpals"/>
                <w:szCs w:val="24"/>
              </w:rPr>
              <w:t xml:space="preserve">national average. </w:t>
            </w:r>
          </w:p>
          <w:p w:rsidRPr="00591DCF" w:rsidR="00591DCF" w:rsidP="00277748" w:rsidRDefault="00591DCF" w14:paraId="1401A805" w14:textId="68E6B313">
            <w:pPr>
              <w:pStyle w:val="TableRowCentered"/>
              <w:jc w:val="left"/>
              <w:rPr>
                <w:rFonts w:ascii="Sassoon Penpals" w:hAnsi="Sassoon Penpals"/>
                <w:szCs w:val="24"/>
              </w:rPr>
            </w:pPr>
            <w:r w:rsidRPr="00591DCF">
              <w:rPr>
                <w:rFonts w:ascii="Sassoon Penpals" w:hAnsi="Sassoon Penpals"/>
              </w:rPr>
              <w:t>Standards and progress evident at Assessment points and National Data.</w:t>
            </w:r>
          </w:p>
        </w:tc>
      </w:tr>
    </w:tbl>
    <w:p w:rsidR="00601EF5" w:rsidP="00601EF5" w:rsidRDefault="00601EF5" w14:paraId="6740CC41" w14:textId="0521BF7D">
      <w:pPr>
        <w:rPr>
          <w:rFonts w:ascii="Sassoon Penpals" w:hAnsi="Sassoon Penpals"/>
        </w:rPr>
      </w:pPr>
    </w:p>
    <w:p w:rsidR="0052146A" w:rsidP="00601EF5" w:rsidRDefault="0052146A" w14:paraId="7ABBCCF0" w14:textId="11B20BAD">
      <w:pPr>
        <w:rPr>
          <w:rFonts w:ascii="Sassoon Penpals" w:hAnsi="Sassoon Penpals"/>
        </w:rPr>
      </w:pPr>
    </w:p>
    <w:p w:rsidRPr="00A66EC6" w:rsidR="0052146A" w:rsidP="00601EF5" w:rsidRDefault="0052146A" w14:paraId="7676A251" w14:textId="77777777">
      <w:pPr>
        <w:rPr>
          <w:rFonts w:ascii="Sassoon Penpals" w:hAnsi="Sassoon Penpals"/>
        </w:rPr>
      </w:pPr>
    </w:p>
    <w:tbl>
      <w:tblPr>
        <w:tblW w:w="9486" w:type="dxa"/>
        <w:tblCellMar>
          <w:left w:w="10" w:type="dxa"/>
          <w:right w:w="10" w:type="dxa"/>
        </w:tblCellMar>
        <w:tblLook w:val="04A0" w:firstRow="1" w:lastRow="0" w:firstColumn="1" w:lastColumn="0" w:noHBand="0" w:noVBand="1"/>
      </w:tblPr>
      <w:tblGrid>
        <w:gridCol w:w="2830"/>
        <w:gridCol w:w="4536"/>
        <w:gridCol w:w="2120"/>
      </w:tblGrid>
      <w:tr w:rsidRPr="00A66EC6" w:rsidR="00601EF5" w:rsidTr="00BB6DB9" w14:paraId="389B77D0" w14:textId="77777777">
        <w:trPr>
          <w:trHeight w:val="381"/>
        </w:trPr>
        <w:tc>
          <w:tcPr>
            <w:tcW w:w="283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411DD234" w14:textId="77777777">
            <w:pPr>
              <w:numPr>
                <w:ilvl w:val="0"/>
                <w:numId w:val="1"/>
              </w:numPr>
              <w:spacing w:before="60" w:after="60" w:line="240" w:lineRule="auto"/>
              <w:ind w:left="57" w:right="57"/>
              <w:textAlignment w:val="baseline"/>
              <w:rPr>
                <w:rFonts w:ascii="Sassoon Penpals" w:hAnsi="Sassoon Penpals"/>
                <w:b/>
              </w:rPr>
            </w:pPr>
            <w:r w:rsidRPr="00A66EC6">
              <w:rPr>
                <w:rFonts w:ascii="Sassoon Penpals" w:hAnsi="Sassoon Penpals"/>
                <w:b/>
              </w:rPr>
              <w:t>Aim</w:t>
            </w:r>
          </w:p>
        </w:tc>
        <w:tc>
          <w:tcPr>
            <w:tcW w:w="453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3015DC26" w14:textId="77777777">
            <w:pPr>
              <w:numPr>
                <w:ilvl w:val="0"/>
                <w:numId w:val="1"/>
              </w:numPr>
              <w:spacing w:before="60" w:after="60" w:line="240" w:lineRule="auto"/>
              <w:ind w:left="57" w:right="57"/>
              <w:textAlignment w:val="baseline"/>
              <w:rPr>
                <w:rFonts w:ascii="Sassoon Penpals" w:hAnsi="Sassoon Penpals"/>
                <w:b/>
              </w:rPr>
            </w:pPr>
            <w:r w:rsidRPr="00A66EC6">
              <w:rPr>
                <w:rFonts w:ascii="Sassoon Penpals" w:hAnsi="Sassoon Penpals"/>
                <w:b/>
              </w:rPr>
              <w:t>Target</w:t>
            </w:r>
          </w:p>
        </w:tc>
        <w:tc>
          <w:tcPr>
            <w:tcW w:w="21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51AB6DAD" w14:textId="77777777">
            <w:pPr>
              <w:numPr>
                <w:ilvl w:val="0"/>
                <w:numId w:val="1"/>
              </w:numPr>
              <w:spacing w:before="60" w:after="60" w:line="240" w:lineRule="auto"/>
              <w:ind w:left="57" w:right="57"/>
              <w:textAlignment w:val="baseline"/>
              <w:rPr>
                <w:rFonts w:ascii="Sassoon Penpals" w:hAnsi="Sassoon Penpals"/>
                <w:b/>
              </w:rPr>
            </w:pPr>
            <w:r w:rsidRPr="00A66EC6">
              <w:rPr>
                <w:rFonts w:ascii="Sassoon Penpals" w:hAnsi="Sassoon Penpals"/>
                <w:b/>
              </w:rPr>
              <w:t xml:space="preserve">Target date </w:t>
            </w:r>
          </w:p>
        </w:tc>
      </w:tr>
      <w:tr w:rsidRPr="00A66EC6" w:rsidR="00601EF5" w:rsidTr="00BB6DB9" w14:paraId="7EFC2233" w14:textId="77777777">
        <w:trPr>
          <w:trHeight w:val="381"/>
        </w:trPr>
        <w:tc>
          <w:tcPr>
            <w:tcW w:w="283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3F504AF7" w14:textId="77777777">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s="Calibri"/>
              </w:rPr>
              <w:t>Progress in Reading in KS2</w:t>
            </w:r>
          </w:p>
        </w:tc>
        <w:tc>
          <w:tcPr>
            <w:tcW w:w="453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0658CEDC" w14:textId="77777777">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rPr>
              <w:t>Achieve above national average progress scores in KS2 Reading (&gt;0)</w:t>
            </w:r>
          </w:p>
        </w:tc>
        <w:tc>
          <w:tcPr>
            <w:tcW w:w="21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18047B55" w14:textId="72497A97">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July 202</w:t>
            </w:r>
            <w:r w:rsidR="00FE0282">
              <w:rPr>
                <w:rFonts w:ascii="Sassoon Penpals" w:hAnsi="Sassoon Penpals"/>
                <w:color w:val="auto"/>
              </w:rPr>
              <w:t>3</w:t>
            </w:r>
          </w:p>
        </w:tc>
      </w:tr>
      <w:tr w:rsidRPr="00A66EC6" w:rsidR="00601EF5" w:rsidTr="00BB6DB9" w14:paraId="59877D03" w14:textId="77777777">
        <w:trPr>
          <w:trHeight w:val="381"/>
        </w:trPr>
        <w:tc>
          <w:tcPr>
            <w:tcW w:w="283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29B8F2D1" w14:textId="77777777">
            <w:pPr>
              <w:numPr>
                <w:ilvl w:val="0"/>
                <w:numId w:val="1"/>
              </w:numPr>
              <w:spacing w:before="60" w:after="60" w:line="240" w:lineRule="auto"/>
              <w:ind w:left="57" w:right="57"/>
              <w:textAlignment w:val="baseline"/>
              <w:rPr>
                <w:rFonts w:ascii="Sassoon Penpals" w:hAnsi="Sassoon Penpals" w:cs="Calibri"/>
              </w:rPr>
            </w:pPr>
            <w:r w:rsidRPr="00A66EC6">
              <w:rPr>
                <w:rFonts w:ascii="Sassoon Penpals" w:hAnsi="Sassoon Penpals" w:cs="Calibri"/>
              </w:rPr>
              <w:t>Progress in Writing in KS2</w:t>
            </w:r>
          </w:p>
        </w:tc>
        <w:tc>
          <w:tcPr>
            <w:tcW w:w="453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3748122B" w14:textId="77777777">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rPr>
              <w:t>Achieve above national average progress scores in KS2 Writing (&gt;0)</w:t>
            </w:r>
          </w:p>
        </w:tc>
        <w:tc>
          <w:tcPr>
            <w:tcW w:w="21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62EDD815" w14:textId="3D9BA6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July 202</w:t>
            </w:r>
            <w:r w:rsidR="00FE0282">
              <w:rPr>
                <w:rFonts w:ascii="Sassoon Penpals" w:hAnsi="Sassoon Penpals"/>
                <w:color w:val="auto"/>
              </w:rPr>
              <w:t>3</w:t>
            </w:r>
          </w:p>
        </w:tc>
      </w:tr>
      <w:tr w:rsidRPr="00A66EC6" w:rsidR="00601EF5" w:rsidTr="00BB6DB9" w14:paraId="0E7C6120" w14:textId="77777777">
        <w:trPr>
          <w:trHeight w:val="381"/>
        </w:trPr>
        <w:tc>
          <w:tcPr>
            <w:tcW w:w="283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3DD3BEB2" w14:textId="77777777">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s="Calibri"/>
              </w:rPr>
              <w:t>Progress in Mathematics in KS2</w:t>
            </w:r>
          </w:p>
        </w:tc>
        <w:tc>
          <w:tcPr>
            <w:tcW w:w="453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7F478E00" w14:textId="77777777">
            <w:pPr>
              <w:numPr>
                <w:ilvl w:val="0"/>
                <w:numId w:val="1"/>
              </w:numPr>
              <w:spacing w:before="60" w:after="60" w:line="240" w:lineRule="auto"/>
              <w:ind w:right="57"/>
              <w:textAlignment w:val="baseline"/>
              <w:rPr>
                <w:rFonts w:ascii="Sassoon Penpals" w:hAnsi="Sassoon Penpals"/>
              </w:rPr>
            </w:pPr>
            <w:r w:rsidRPr="00A66EC6">
              <w:rPr>
                <w:rFonts w:ascii="Sassoon Penpals" w:hAnsi="Sassoon Penpals"/>
              </w:rPr>
              <w:t xml:space="preserve"> Achieve above national average progress scores in KS2 Maths (&gt;0)</w:t>
            </w:r>
          </w:p>
        </w:tc>
        <w:tc>
          <w:tcPr>
            <w:tcW w:w="21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771F7FF2" w14:textId="7B126D79">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July 202</w:t>
            </w:r>
            <w:r w:rsidR="00FE0282">
              <w:rPr>
                <w:rFonts w:ascii="Sassoon Penpals" w:hAnsi="Sassoon Penpals"/>
                <w:color w:val="auto"/>
              </w:rPr>
              <w:t>3</w:t>
            </w:r>
          </w:p>
        </w:tc>
      </w:tr>
      <w:tr w:rsidRPr="00A66EC6" w:rsidR="00601EF5" w:rsidTr="00BB6DB9" w14:paraId="3D5162A2" w14:textId="77777777">
        <w:trPr>
          <w:trHeight w:val="381"/>
        </w:trPr>
        <w:tc>
          <w:tcPr>
            <w:tcW w:w="283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54A6C5FE" w14:textId="77777777">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s="Calibri"/>
              </w:rPr>
              <w:t>Progress in Phonics in Year 1</w:t>
            </w:r>
          </w:p>
        </w:tc>
        <w:tc>
          <w:tcPr>
            <w:tcW w:w="453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1D06720C" w14:textId="77777777">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rPr>
              <w:t xml:space="preserve">Achieve </w:t>
            </w:r>
            <w:r w:rsidRPr="005C2D53">
              <w:rPr>
                <w:rFonts w:ascii="Sassoon Penpals" w:hAnsi="Sassoon Penpals"/>
              </w:rPr>
              <w:t>at least national</w:t>
            </w:r>
            <w:r w:rsidRPr="00A66EC6">
              <w:rPr>
                <w:rFonts w:ascii="Sassoon Penpals" w:hAnsi="Sassoon Penpals"/>
              </w:rPr>
              <w:t xml:space="preserve"> average expected standard in PSC</w:t>
            </w:r>
          </w:p>
        </w:tc>
        <w:tc>
          <w:tcPr>
            <w:tcW w:w="21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1B5208DC" w14:textId="222B5368">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July 202</w:t>
            </w:r>
            <w:r w:rsidR="00FE0282">
              <w:rPr>
                <w:rFonts w:ascii="Sassoon Penpals" w:hAnsi="Sassoon Penpals"/>
                <w:color w:val="auto"/>
              </w:rPr>
              <w:t>3</w:t>
            </w:r>
          </w:p>
          <w:p w:rsidRPr="00A66EC6" w:rsidR="00601EF5" w:rsidP="00601EF5" w:rsidRDefault="00601EF5" w14:paraId="352A92E0" w14:textId="77777777">
            <w:pPr>
              <w:numPr>
                <w:ilvl w:val="0"/>
                <w:numId w:val="1"/>
              </w:numPr>
              <w:spacing w:before="60" w:after="60" w:line="240" w:lineRule="auto"/>
              <w:ind w:left="57" w:right="57"/>
              <w:textAlignment w:val="baseline"/>
              <w:rPr>
                <w:rFonts w:ascii="Sassoon Penpals" w:hAnsi="Sassoon Penpals"/>
              </w:rPr>
            </w:pPr>
          </w:p>
        </w:tc>
      </w:tr>
      <w:tr w:rsidRPr="00A66EC6" w:rsidR="00601EF5" w:rsidTr="00BB6DB9" w14:paraId="74905DF5" w14:textId="77777777">
        <w:trPr>
          <w:trHeight w:val="381"/>
        </w:trPr>
        <w:tc>
          <w:tcPr>
            <w:tcW w:w="283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7641B0B9" w14:textId="77777777">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rPr>
              <w:t>KS1 attainment</w:t>
            </w:r>
          </w:p>
        </w:tc>
        <w:tc>
          <w:tcPr>
            <w:tcW w:w="453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51259B2C" w14:textId="790BA8D3">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Achieve a</w:t>
            </w:r>
            <w:r w:rsidR="0079230B">
              <w:rPr>
                <w:rFonts w:ascii="Sassoon Penpals" w:hAnsi="Sassoon Penpals"/>
                <w:color w:val="auto"/>
              </w:rPr>
              <w:t>t</w:t>
            </w:r>
            <w:r w:rsidRPr="00A66EC6">
              <w:rPr>
                <w:rFonts w:ascii="Sassoon Penpals" w:hAnsi="Sassoon Penpals"/>
                <w:color w:val="auto"/>
              </w:rPr>
              <w:t xml:space="preserve"> national average for combined Re, </w:t>
            </w:r>
            <w:proofErr w:type="spellStart"/>
            <w:r w:rsidRPr="00A66EC6">
              <w:rPr>
                <w:rFonts w:ascii="Sassoon Penpals" w:hAnsi="Sassoon Penpals"/>
                <w:color w:val="auto"/>
              </w:rPr>
              <w:t>Wr</w:t>
            </w:r>
            <w:proofErr w:type="spellEnd"/>
            <w:r w:rsidRPr="00A66EC6">
              <w:rPr>
                <w:rFonts w:ascii="Sassoon Penpals" w:hAnsi="Sassoon Penpals"/>
                <w:color w:val="auto"/>
              </w:rPr>
              <w:t>, Ma at the end of KS1</w:t>
            </w:r>
          </w:p>
        </w:tc>
        <w:tc>
          <w:tcPr>
            <w:tcW w:w="21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601EF5" w:rsidP="00601EF5" w:rsidRDefault="00601EF5" w14:paraId="2ABECB77" w14:textId="674465B4">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July 202</w:t>
            </w:r>
            <w:r w:rsidR="00FE0282">
              <w:rPr>
                <w:rFonts w:ascii="Sassoon Penpals" w:hAnsi="Sassoon Penpals"/>
                <w:color w:val="auto"/>
              </w:rPr>
              <w:t>3</w:t>
            </w:r>
          </w:p>
        </w:tc>
      </w:tr>
    </w:tbl>
    <w:p w:rsidRPr="00A66EC6" w:rsidR="00601EF5" w:rsidP="00601EF5" w:rsidRDefault="00601EF5" w14:paraId="6D9D283E" w14:textId="77777777">
      <w:pPr>
        <w:rPr>
          <w:rFonts w:ascii="Sassoon Penpals" w:hAnsi="Sassoon Penpals"/>
        </w:rPr>
      </w:pPr>
    </w:p>
    <w:p w:rsidRPr="0079230B" w:rsidR="00E66558" w:rsidP="0079230B" w:rsidRDefault="00120AB1" w14:paraId="2A7D5512" w14:textId="18D57173">
      <w:pPr>
        <w:suppressAutoHyphens w:val="0"/>
        <w:spacing w:after="0" w:line="240" w:lineRule="auto"/>
        <w:rPr>
          <w:rFonts w:ascii="Sassoon Penpals" w:hAnsi="Sassoon Penpals"/>
          <w:b/>
          <w:color w:val="104F75"/>
        </w:rPr>
      </w:pPr>
      <w:r w:rsidRPr="00A66EC6">
        <w:rPr>
          <w:rFonts w:ascii="Sassoon Penpals" w:hAnsi="Sassoon Penpals"/>
        </w:rPr>
        <w:br w:type="page"/>
      </w:r>
      <w:r w:rsidRPr="00A66EC6" w:rsidR="009D71E8">
        <w:rPr>
          <w:rFonts w:ascii="Sassoon Penpals" w:hAnsi="Sassoon Penpals"/>
        </w:rPr>
        <w:t>Activity in this academic year</w:t>
      </w:r>
    </w:p>
    <w:p w:rsidRPr="00A66EC6" w:rsidR="00E66558" w:rsidRDefault="009D71E8" w14:paraId="2A7D5513" w14:textId="77777777">
      <w:pPr>
        <w:spacing w:after="480"/>
        <w:rPr>
          <w:rFonts w:ascii="Sassoon Penpals" w:hAnsi="Sassoon Penpals"/>
        </w:rPr>
      </w:pPr>
      <w:r w:rsidRPr="00A66EC6">
        <w:rPr>
          <w:rFonts w:ascii="Sassoon Penpals" w:hAnsi="Sassoon Penpals"/>
        </w:rPr>
        <w:t xml:space="preserve">This details how we intend to spend our pupil premium (and recovery premium funding) </w:t>
      </w:r>
      <w:r w:rsidRPr="00A66EC6">
        <w:rPr>
          <w:rFonts w:ascii="Sassoon Penpals" w:hAnsi="Sassoon Penpals"/>
          <w:b/>
          <w:bCs/>
        </w:rPr>
        <w:t>this academic year</w:t>
      </w:r>
      <w:r w:rsidRPr="00A66EC6">
        <w:rPr>
          <w:rFonts w:ascii="Sassoon Penpals" w:hAnsi="Sassoon Penpals"/>
        </w:rPr>
        <w:t xml:space="preserve"> to address the challenges listed above.</w:t>
      </w:r>
    </w:p>
    <w:p w:rsidRPr="00A66EC6" w:rsidR="00E66558" w:rsidRDefault="009D71E8" w14:paraId="2A7D5514" w14:textId="77777777">
      <w:pPr>
        <w:pStyle w:val="Heading3"/>
        <w:rPr>
          <w:rFonts w:ascii="Sassoon Penpals" w:hAnsi="Sassoon Penpals"/>
          <w:sz w:val="24"/>
          <w:szCs w:val="24"/>
        </w:rPr>
      </w:pPr>
      <w:r w:rsidRPr="00A66EC6">
        <w:rPr>
          <w:rFonts w:ascii="Sassoon Penpals" w:hAnsi="Sassoon Penpals"/>
          <w:sz w:val="24"/>
          <w:szCs w:val="24"/>
        </w:rPr>
        <w:t>Teaching (for example, CPD, recruitment and retention)</w:t>
      </w:r>
    </w:p>
    <w:p w:rsidRPr="00A66EC6" w:rsidR="00E66558" w:rsidRDefault="009D71E8" w14:paraId="2A7D5515" w14:textId="630A72D2">
      <w:pPr>
        <w:rPr>
          <w:rFonts w:ascii="Sassoon Penpals" w:hAnsi="Sassoon Penpals"/>
        </w:rPr>
      </w:pPr>
      <w:r w:rsidRPr="6E5A36D4" w:rsidR="009D71E8">
        <w:rPr>
          <w:rFonts w:ascii="Sassoon Penpals" w:hAnsi="Sassoon Penpals"/>
        </w:rPr>
        <w:t>Budgeted cost:</w:t>
      </w:r>
      <w:r w:rsidRPr="6E5A36D4" w:rsidR="009D71E8">
        <w:rPr>
          <w:rFonts w:ascii="Sassoon Penpals" w:hAnsi="Sassoon Penpals"/>
        </w:rPr>
        <w:t xml:space="preserve"> </w:t>
      </w:r>
      <w:r w:rsidRPr="6E5A36D4" w:rsidR="06145AB7">
        <w:rPr>
          <w:rFonts w:ascii="Sassoon Penpals" w:hAnsi="Sassoon Penpals"/>
        </w:rPr>
        <w:t>£3,110.00</w:t>
      </w:r>
    </w:p>
    <w:tbl>
      <w:tblPr>
        <w:tblW w:w="5455" w:type="pct"/>
        <w:tblInd w:w="-289" w:type="dxa"/>
        <w:tblLayout w:type="fixed"/>
        <w:tblCellMar>
          <w:left w:w="10" w:type="dxa"/>
          <w:right w:w="10" w:type="dxa"/>
        </w:tblCellMar>
        <w:tblLook w:val="04A0" w:firstRow="1" w:lastRow="0" w:firstColumn="1" w:lastColumn="0" w:noHBand="0" w:noVBand="1"/>
      </w:tblPr>
      <w:tblGrid>
        <w:gridCol w:w="2127"/>
        <w:gridCol w:w="6662"/>
        <w:gridCol w:w="1560"/>
      </w:tblGrid>
      <w:tr w:rsidRPr="00A66EC6" w:rsidR="00E66558" w:rsidTr="00173AD2" w14:paraId="2A7D5519" w14:textId="77777777">
        <w:tc>
          <w:tcPr>
            <w:tcW w:w="2127"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16" w14:textId="77777777">
            <w:pPr>
              <w:pStyle w:val="TableHeader"/>
              <w:jc w:val="left"/>
              <w:rPr>
                <w:rFonts w:ascii="Sassoon Penpals" w:hAnsi="Sassoon Penpals"/>
              </w:rPr>
            </w:pPr>
            <w:r w:rsidRPr="00A66EC6">
              <w:rPr>
                <w:rFonts w:ascii="Sassoon Penpals" w:hAnsi="Sassoon Penpals"/>
              </w:rPr>
              <w:t>Activity</w:t>
            </w:r>
          </w:p>
        </w:tc>
        <w:tc>
          <w:tcPr>
            <w:tcW w:w="6662"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17" w14:textId="77777777">
            <w:pPr>
              <w:pStyle w:val="TableHeader"/>
              <w:jc w:val="left"/>
              <w:rPr>
                <w:rFonts w:ascii="Sassoon Penpals" w:hAnsi="Sassoon Penpals"/>
              </w:rPr>
            </w:pPr>
            <w:r w:rsidRPr="00A66EC6">
              <w:rPr>
                <w:rFonts w:ascii="Sassoon Penpals" w:hAnsi="Sassoon Penpals"/>
              </w:rPr>
              <w:t>Evidence that supports this approach</w:t>
            </w:r>
          </w:p>
        </w:tc>
        <w:tc>
          <w:tcPr>
            <w:tcW w:w="1560"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18" w14:textId="77777777">
            <w:pPr>
              <w:pStyle w:val="TableHeader"/>
              <w:jc w:val="left"/>
              <w:rPr>
                <w:rFonts w:ascii="Sassoon Penpals" w:hAnsi="Sassoon Penpals"/>
              </w:rPr>
            </w:pPr>
            <w:r w:rsidRPr="00A66EC6">
              <w:rPr>
                <w:rFonts w:ascii="Sassoon Penpals" w:hAnsi="Sassoon Penpals"/>
              </w:rPr>
              <w:t>Challenge number(s) addressed</w:t>
            </w:r>
          </w:p>
        </w:tc>
      </w:tr>
      <w:tr w:rsidRPr="00A66EC6" w:rsidR="00CE2FF0" w:rsidTr="00173AD2" w14:paraId="2A7D551D" w14:textId="77777777">
        <w:tc>
          <w:tcPr>
            <w:tcW w:w="212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D828D7" w:rsidR="00CE2FF0" w:rsidP="00CE2FF0" w:rsidRDefault="00062A85" w14:paraId="2A7D551A" w14:textId="1D6F8025">
            <w:pPr>
              <w:pStyle w:val="TableRow"/>
              <w:rPr>
                <w:rFonts w:ascii="Sassoon Penpals" w:hAnsi="Sassoon Penpals"/>
              </w:rPr>
            </w:pPr>
            <w:r w:rsidRPr="00D828D7">
              <w:rPr>
                <w:rFonts w:ascii="Sassoon Penpals" w:hAnsi="Sassoon Penpals"/>
              </w:rPr>
              <w:t>Improve collaboration, vocabulary, reading and writing through the implementation of CUSP</w:t>
            </w:r>
          </w:p>
        </w:tc>
        <w:tc>
          <w:tcPr>
            <w:tcW w:w="6662"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D828D7" w:rsidP="00CD7FF6" w:rsidRDefault="00D828D7" w14:paraId="01B84E4E" w14:textId="77777777">
            <w:pPr>
              <w:pStyle w:val="TableRowCentered"/>
              <w:jc w:val="left"/>
              <w:rPr>
                <w:rFonts w:ascii="Sassoon Penpals" w:hAnsi="Sassoon Penpals"/>
              </w:rPr>
            </w:pPr>
            <w:r w:rsidRPr="00D828D7">
              <w:rPr>
                <w:rFonts w:ascii="Sassoon Penpals" w:hAnsi="Sassoon Penpals"/>
              </w:rPr>
              <w:t xml:space="preserve">Raised confidence, enthusiasm and standards in reading and writing. </w:t>
            </w:r>
          </w:p>
          <w:p w:rsidR="00D828D7" w:rsidP="00CD7FF6" w:rsidRDefault="00D828D7" w14:paraId="2DD47FF2" w14:textId="77777777">
            <w:pPr>
              <w:pStyle w:val="TableRowCentered"/>
              <w:jc w:val="left"/>
              <w:rPr>
                <w:rFonts w:ascii="Sassoon Penpals" w:hAnsi="Sassoon Penpals"/>
              </w:rPr>
            </w:pPr>
            <w:r w:rsidRPr="00D828D7">
              <w:rPr>
                <w:rFonts w:ascii="Sassoon Penpals" w:hAnsi="Sassoon Penpals"/>
              </w:rPr>
              <w:t xml:space="preserve">All children leaving KS1 able to read fluently, communicate effectively and flourish CUSP Reading and Writing is evidence informed, carefully sequenced English curriculum, which maps core content in Reading and Writing across the primary journey, ensuring that learning is taught and revisited over time so that pupils commit their understanding to the long-term memory. </w:t>
            </w:r>
          </w:p>
          <w:p w:rsidR="00D828D7" w:rsidP="00CD7FF6" w:rsidRDefault="00D828D7" w14:paraId="662680D4" w14:textId="77777777">
            <w:pPr>
              <w:pStyle w:val="TableRowCentered"/>
              <w:jc w:val="left"/>
              <w:rPr>
                <w:rFonts w:ascii="Sassoon Penpals" w:hAnsi="Sassoon Penpals"/>
              </w:rPr>
            </w:pPr>
            <w:r w:rsidRPr="00D828D7">
              <w:rPr>
                <w:rFonts w:ascii="Sassoon Penpals" w:hAnsi="Sassoon Penpals"/>
              </w:rPr>
              <w:t xml:space="preserve">CPD schedules are in place as these materials continue to be used and scrutinised. </w:t>
            </w:r>
          </w:p>
          <w:p w:rsidR="00D828D7" w:rsidP="00CD7FF6" w:rsidRDefault="00D828D7" w14:paraId="3DD8E378" w14:textId="77777777">
            <w:pPr>
              <w:pStyle w:val="TableRowCentered"/>
              <w:jc w:val="left"/>
              <w:rPr>
                <w:rFonts w:ascii="Sassoon Penpals" w:hAnsi="Sassoon Penpals"/>
              </w:rPr>
            </w:pPr>
            <w:r w:rsidRPr="00D828D7">
              <w:rPr>
                <w:rFonts w:ascii="Sassoon Penpals" w:hAnsi="Sassoon Penpals"/>
              </w:rPr>
              <w:t xml:space="preserve">Feedback is given to leaders and teachers’ ability to effectively use the ‘flexible content’ units to address misconceptions and gaps in knowledge can be seen. </w:t>
            </w:r>
          </w:p>
          <w:p w:rsidR="00D828D7" w:rsidP="00CD7FF6" w:rsidRDefault="00D828D7" w14:paraId="12A828D4" w14:textId="77777777">
            <w:pPr>
              <w:pStyle w:val="TableRowCentered"/>
              <w:jc w:val="left"/>
              <w:rPr>
                <w:rFonts w:ascii="Sassoon Penpals" w:hAnsi="Sassoon Penpals"/>
              </w:rPr>
            </w:pPr>
            <w:r w:rsidRPr="00D828D7">
              <w:rPr>
                <w:rFonts w:ascii="Sassoon Penpals" w:hAnsi="Sassoon Penpals"/>
              </w:rPr>
              <w:t xml:space="preserve">Coaching and feedback </w:t>
            </w:r>
            <w:proofErr w:type="gramStart"/>
            <w:r w:rsidRPr="00D828D7">
              <w:rPr>
                <w:rFonts w:ascii="Sassoon Penpals" w:hAnsi="Sassoon Penpals"/>
              </w:rPr>
              <w:t>is</w:t>
            </w:r>
            <w:proofErr w:type="gramEnd"/>
            <w:r w:rsidRPr="00D828D7">
              <w:rPr>
                <w:rFonts w:ascii="Sassoon Penpals" w:hAnsi="Sassoon Penpals"/>
              </w:rPr>
              <w:t xml:space="preserve"> given to ensure fidelity to the resources is retained. </w:t>
            </w:r>
          </w:p>
          <w:p w:rsidR="00D828D7" w:rsidP="00CD7FF6" w:rsidRDefault="00D828D7" w14:paraId="3B2D4AD6" w14:textId="77777777">
            <w:pPr>
              <w:pStyle w:val="TableRowCentered"/>
              <w:jc w:val="left"/>
              <w:rPr>
                <w:rFonts w:ascii="Sassoon Penpals" w:hAnsi="Sassoon Penpals"/>
              </w:rPr>
            </w:pPr>
            <w:r w:rsidRPr="00D828D7">
              <w:rPr>
                <w:rFonts w:ascii="Sassoon Penpals" w:hAnsi="Sassoon Penpals"/>
              </w:rPr>
              <w:t xml:space="preserve">All CUSP subjects have been built around evidence-led practice. </w:t>
            </w:r>
          </w:p>
          <w:p w:rsidR="00D828D7" w:rsidP="00CD7FF6" w:rsidRDefault="00D828D7" w14:paraId="43030DBB" w14:textId="77777777">
            <w:pPr>
              <w:pStyle w:val="TableRowCentered"/>
              <w:jc w:val="left"/>
              <w:rPr>
                <w:rFonts w:ascii="Sassoon Penpals" w:hAnsi="Sassoon Penpals"/>
              </w:rPr>
            </w:pPr>
            <w:r w:rsidRPr="00D828D7">
              <w:rPr>
                <w:rFonts w:ascii="Sassoon Penpals" w:hAnsi="Sassoon Penpals"/>
              </w:rPr>
              <w:t xml:space="preserve">1. </w:t>
            </w:r>
            <w:proofErr w:type="spellStart"/>
            <w:r w:rsidRPr="00D828D7">
              <w:rPr>
                <w:rFonts w:ascii="Sassoon Penpals" w:hAnsi="Sassoon Penpals"/>
              </w:rPr>
              <w:t>Sweller’s</w:t>
            </w:r>
            <w:proofErr w:type="spellEnd"/>
            <w:r w:rsidRPr="00D828D7">
              <w:rPr>
                <w:rFonts w:ascii="Sassoon Penpals" w:hAnsi="Sassoon Penpals"/>
              </w:rPr>
              <w:t xml:space="preserve"> cognitive load theory </w:t>
            </w:r>
          </w:p>
          <w:p w:rsidR="00D828D7" w:rsidP="00CD7FF6" w:rsidRDefault="00D828D7" w14:paraId="5A1E250C" w14:textId="77777777">
            <w:pPr>
              <w:pStyle w:val="TableRowCentered"/>
              <w:jc w:val="left"/>
              <w:rPr>
                <w:rFonts w:ascii="Sassoon Penpals" w:hAnsi="Sassoon Penpals"/>
              </w:rPr>
            </w:pPr>
            <w:r w:rsidRPr="00D828D7">
              <w:rPr>
                <w:rFonts w:ascii="Sassoon Penpals" w:hAnsi="Sassoon Penpals"/>
              </w:rPr>
              <w:t xml:space="preserve">2. </w:t>
            </w:r>
            <w:proofErr w:type="spellStart"/>
            <w:r w:rsidRPr="00D828D7">
              <w:rPr>
                <w:rFonts w:ascii="Sassoon Penpals" w:hAnsi="Sassoon Penpals"/>
              </w:rPr>
              <w:t>Rosenshine’s</w:t>
            </w:r>
            <w:proofErr w:type="spellEnd"/>
            <w:r w:rsidRPr="00D828D7">
              <w:rPr>
                <w:rFonts w:ascii="Sassoon Penpals" w:hAnsi="Sassoon Penpals"/>
              </w:rPr>
              <w:t xml:space="preserve"> principles of instruction guided by Cain and Oakhill’s vocabulary instruction </w:t>
            </w:r>
          </w:p>
          <w:p w:rsidR="00D828D7" w:rsidP="00CD7FF6" w:rsidRDefault="00D828D7" w14:paraId="3E48402F" w14:textId="77777777">
            <w:pPr>
              <w:pStyle w:val="TableRowCentered"/>
              <w:jc w:val="left"/>
              <w:rPr>
                <w:rFonts w:ascii="Sassoon Penpals" w:hAnsi="Sassoon Penpals"/>
              </w:rPr>
            </w:pPr>
            <w:r w:rsidRPr="00D828D7">
              <w:rPr>
                <w:rFonts w:ascii="Sassoon Penpals" w:hAnsi="Sassoon Penpals"/>
              </w:rPr>
              <w:t xml:space="preserve">3. Fiorella and Mayer’s generative learning practice </w:t>
            </w:r>
          </w:p>
          <w:p w:rsidR="00D828D7" w:rsidP="00CD7FF6" w:rsidRDefault="00D828D7" w14:paraId="490CD0A2" w14:textId="77777777">
            <w:pPr>
              <w:pStyle w:val="TableRowCentered"/>
              <w:jc w:val="left"/>
              <w:rPr>
                <w:rFonts w:ascii="Sassoon Penpals" w:hAnsi="Sassoon Penpals"/>
              </w:rPr>
            </w:pPr>
            <w:r w:rsidRPr="00D828D7">
              <w:rPr>
                <w:rFonts w:ascii="Sassoon Penpals" w:hAnsi="Sassoon Penpals"/>
              </w:rPr>
              <w:t xml:space="preserve">It is important to ensure that all pupils talk and articulate their thinking in collaborative tasks to ensure they benefit fully’ (EEF – Collaborative learning approaches.) </w:t>
            </w:r>
          </w:p>
          <w:p w:rsidR="00D828D7" w:rsidP="00CD7FF6" w:rsidRDefault="00D828D7" w14:paraId="26AEEBBE" w14:textId="77777777">
            <w:pPr>
              <w:pStyle w:val="TableRowCentered"/>
              <w:jc w:val="left"/>
              <w:rPr>
                <w:rFonts w:ascii="Sassoon Penpals" w:hAnsi="Sassoon Penpals"/>
              </w:rPr>
            </w:pPr>
            <w:r w:rsidRPr="00D828D7">
              <w:rPr>
                <w:rFonts w:ascii="Sassoon Penpals" w:hAnsi="Sassoon Penpals"/>
              </w:rPr>
              <w:t xml:space="preserve">The models that we use for our lessons, ‘my turn, then our turn, then your turn’, allows this to occur, with extra ‘our turn’ to scaffold. </w:t>
            </w:r>
          </w:p>
          <w:p w:rsidR="00D828D7" w:rsidP="00CD7FF6" w:rsidRDefault="00D828D7" w14:paraId="5E18BBA3" w14:textId="77777777">
            <w:pPr>
              <w:pStyle w:val="TableRowCentered"/>
              <w:jc w:val="left"/>
              <w:rPr>
                <w:rFonts w:ascii="Sassoon Penpals" w:hAnsi="Sassoon Penpals"/>
              </w:rPr>
            </w:pPr>
          </w:p>
          <w:p w:rsidRPr="008D2C03" w:rsidR="00D828D7" w:rsidP="00CD7FF6" w:rsidRDefault="00E722A0" w14:paraId="701600C7" w14:textId="1243E269">
            <w:pPr>
              <w:pStyle w:val="TableRowCentered"/>
              <w:jc w:val="left"/>
              <w:rPr>
                <w:rFonts w:ascii="Sassoon Penpals" w:hAnsi="Sassoon Penpals"/>
                <w:color w:val="0000CC"/>
                <w:u w:val="single"/>
              </w:rPr>
            </w:pPr>
            <w:hyperlink w:history="1" r:id="rId9">
              <w:r w:rsidRPr="008D2C03" w:rsidR="00D828D7">
                <w:rPr>
                  <w:rStyle w:val="Hyperlink"/>
                  <w:rFonts w:ascii="Sassoon Penpals" w:hAnsi="Sassoon Penpals"/>
                  <w:color w:val="0000CC"/>
                </w:rPr>
                <w:t>https://fft.org.uk/fft-sfa-coop-learning/</w:t>
              </w:r>
            </w:hyperlink>
            <w:r w:rsidRPr="008D2C03" w:rsidR="00D828D7">
              <w:rPr>
                <w:rFonts w:ascii="Sassoon Penpals" w:hAnsi="Sassoon Penpals"/>
                <w:color w:val="0000CC"/>
                <w:u w:val="single"/>
              </w:rPr>
              <w:t xml:space="preserve"> </w:t>
            </w:r>
          </w:p>
          <w:p w:rsidRPr="008D2C03" w:rsidR="00D828D7" w:rsidP="00CD7FF6" w:rsidRDefault="00D828D7" w14:paraId="4CFA77F9" w14:textId="77777777">
            <w:pPr>
              <w:pStyle w:val="TableRowCentered"/>
              <w:jc w:val="left"/>
              <w:rPr>
                <w:rFonts w:ascii="Sassoon Penpals" w:hAnsi="Sassoon Penpals"/>
                <w:color w:val="0000CC"/>
                <w:u w:val="single"/>
              </w:rPr>
            </w:pPr>
          </w:p>
          <w:p w:rsidRPr="008D2C03" w:rsidR="00D828D7" w:rsidP="00CD7FF6" w:rsidRDefault="00D828D7" w14:paraId="49A1911E" w14:textId="77777777">
            <w:pPr>
              <w:pStyle w:val="TableRowCentered"/>
              <w:jc w:val="left"/>
              <w:rPr>
                <w:rFonts w:ascii="Sassoon Penpals" w:hAnsi="Sassoon Penpals"/>
                <w:color w:val="0000CC"/>
                <w:u w:val="single"/>
              </w:rPr>
            </w:pPr>
            <w:r w:rsidRPr="008D2C03">
              <w:rPr>
                <w:rFonts w:ascii="Sassoon Penpals" w:hAnsi="Sassoon Penpals"/>
                <w:color w:val="0000CC"/>
                <w:u w:val="single"/>
              </w:rPr>
              <w:t>https://educationendowmentfoundation.org.uk/educationevidence/teaching-learning-toolkit/collaborative-learning-approaches</w:t>
            </w:r>
          </w:p>
          <w:p w:rsidRPr="008D2C03" w:rsidR="00D828D7" w:rsidP="00CD7FF6" w:rsidRDefault="00D828D7" w14:paraId="2F02FB0C" w14:textId="37FEEB9C">
            <w:pPr>
              <w:pStyle w:val="TableRowCentered"/>
              <w:jc w:val="left"/>
              <w:rPr>
                <w:rFonts w:ascii="Sassoon Penpals" w:hAnsi="Sassoon Penpals"/>
                <w:color w:val="0000CC"/>
                <w:u w:val="single"/>
              </w:rPr>
            </w:pPr>
            <w:r w:rsidRPr="008D2C03">
              <w:rPr>
                <w:rFonts w:ascii="Sassoon Penpals" w:hAnsi="Sassoon Penpals"/>
                <w:color w:val="0000CC"/>
                <w:u w:val="single"/>
              </w:rPr>
              <w:t xml:space="preserve"> </w:t>
            </w:r>
          </w:p>
          <w:p w:rsidRPr="008D2C03" w:rsidR="00D828D7" w:rsidP="00CD7FF6" w:rsidRDefault="00D828D7" w14:paraId="789C23A5" w14:textId="5AACB75B">
            <w:pPr>
              <w:pStyle w:val="TableRowCentered"/>
              <w:jc w:val="left"/>
              <w:rPr>
                <w:rFonts w:ascii="Sassoon Penpals" w:hAnsi="Sassoon Penpals"/>
                <w:color w:val="0000CC"/>
                <w:u w:val="single"/>
              </w:rPr>
            </w:pPr>
            <w:r w:rsidRPr="008D2C03">
              <w:rPr>
                <w:rFonts w:ascii="Sassoon Penpals" w:hAnsi="Sassoon Penpals"/>
                <w:color w:val="0000CC"/>
                <w:u w:val="single"/>
              </w:rPr>
              <w:t xml:space="preserve">https://educationendowmentfoundation.org.uk/educationevidence/teaching-learning-toolkit/collaborative-learning-approaches </w:t>
            </w:r>
          </w:p>
          <w:p w:rsidR="00D828D7" w:rsidP="00CD7FF6" w:rsidRDefault="00D828D7" w14:paraId="7A555DDD" w14:textId="77777777">
            <w:pPr>
              <w:pStyle w:val="TableRowCentered"/>
              <w:jc w:val="left"/>
              <w:rPr>
                <w:rFonts w:ascii="Sassoon Penpals" w:hAnsi="Sassoon Penpals"/>
              </w:rPr>
            </w:pPr>
          </w:p>
          <w:p w:rsidRPr="00173AD2" w:rsidR="00AF745D" w:rsidP="00173AD2" w:rsidRDefault="00D828D7" w14:paraId="2A7D551B" w14:textId="183E93EB">
            <w:pPr>
              <w:pStyle w:val="TableRowCentered"/>
              <w:jc w:val="left"/>
              <w:rPr>
                <w:rFonts w:ascii="Sassoon Penpals" w:hAnsi="Sassoon Penpals"/>
              </w:rPr>
            </w:pPr>
            <w:r w:rsidRPr="00D828D7">
              <w:rPr>
                <w:rFonts w:ascii="Sassoon Penpals" w:hAnsi="Sassoon Penpals"/>
              </w:rPr>
              <w:t>CUSP Spelling has also been introduced this year, a systematic and repeated practice approach to spelling patterns.</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CE2FF0" w:rsidP="00CE2FF0" w:rsidRDefault="00D65B16" w14:paraId="2A7D551C" w14:textId="50559B51">
            <w:pPr>
              <w:pStyle w:val="TableRowCentered"/>
              <w:jc w:val="left"/>
              <w:rPr>
                <w:rFonts w:ascii="Sassoon Penpals" w:hAnsi="Sassoon Penpals"/>
                <w:szCs w:val="24"/>
              </w:rPr>
            </w:pPr>
            <w:r>
              <w:rPr>
                <w:rFonts w:ascii="Sassoon Penpals" w:hAnsi="Sassoon Penpals"/>
                <w:szCs w:val="24"/>
              </w:rPr>
              <w:t>1,2,3, 4 and 5</w:t>
            </w:r>
          </w:p>
        </w:tc>
      </w:tr>
      <w:tr w:rsidRPr="00A66EC6" w:rsidR="00CE2FF0" w:rsidTr="00173AD2" w14:paraId="2A7D5521" w14:textId="77777777">
        <w:tc>
          <w:tcPr>
            <w:tcW w:w="212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C38EE" w:rsidR="00CE2FF0" w:rsidP="00CE2FF0" w:rsidRDefault="00AF745D" w14:paraId="2A7D551E" w14:textId="582BAEBC">
            <w:pPr>
              <w:pStyle w:val="TableRow"/>
              <w:rPr>
                <w:rFonts w:ascii="Sassoon Penpals" w:hAnsi="Sassoon Penpals"/>
                <w:i/>
              </w:rPr>
            </w:pPr>
            <w:r w:rsidRPr="00AC38EE">
              <w:rPr>
                <w:rFonts w:ascii="Sassoon Penpals" w:hAnsi="Sassoon Penpals"/>
              </w:rPr>
              <w:t>Ensure staff feel confident and happy to deliver quality teaching in terms of vocabulary, reading, writing and developing the whole child’s social &amp; emotional self</w:t>
            </w:r>
          </w:p>
        </w:tc>
        <w:tc>
          <w:tcPr>
            <w:tcW w:w="6662"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C38EE" w:rsidR="00FB1E78" w:rsidP="006240A5" w:rsidRDefault="00FB1E78" w14:paraId="7697F7D6" w14:textId="77777777">
            <w:pPr>
              <w:pStyle w:val="TableRowCentered"/>
              <w:jc w:val="left"/>
              <w:rPr>
                <w:rFonts w:ascii="Sassoon Penpals" w:hAnsi="Sassoon Penpals"/>
              </w:rPr>
            </w:pPr>
            <w:r w:rsidRPr="00AC38EE">
              <w:rPr>
                <w:rFonts w:ascii="Sassoon Penpals" w:hAnsi="Sassoon Penpals"/>
              </w:rPr>
              <w:t xml:space="preserve">Staff to receive CPD and ongoing support surrounding CUSP Reading and Writing to ensure they have confidence and a strong belief that their practice in these areas is strong. </w:t>
            </w:r>
          </w:p>
          <w:p w:rsidRPr="00AC38EE" w:rsidR="00FB1E78" w:rsidP="006240A5" w:rsidRDefault="00FB1E78" w14:paraId="426635CD" w14:textId="77777777">
            <w:pPr>
              <w:pStyle w:val="TableRowCentered"/>
              <w:jc w:val="left"/>
              <w:rPr>
                <w:rFonts w:ascii="Sassoon Penpals" w:hAnsi="Sassoon Penpals"/>
              </w:rPr>
            </w:pPr>
          </w:p>
          <w:p w:rsidR="00212B33" w:rsidP="006240A5" w:rsidRDefault="00212B33" w14:paraId="291BDA78" w14:textId="07901209">
            <w:pPr>
              <w:pStyle w:val="TableRowCentered"/>
              <w:jc w:val="left"/>
              <w:rPr>
                <w:rFonts w:ascii="Sassoon Penpals" w:hAnsi="Sassoon Penpals"/>
              </w:rPr>
            </w:pPr>
            <w:r w:rsidRPr="00AC38EE">
              <w:rPr>
                <w:rFonts w:ascii="Sassoon Penpals" w:hAnsi="Sassoon Penpals"/>
              </w:rPr>
              <w:t>Training</w:t>
            </w:r>
            <w:r w:rsidRPr="00AC38EE" w:rsidR="00FB1E78">
              <w:rPr>
                <w:rFonts w:ascii="Sassoon Penpals" w:hAnsi="Sassoon Penpals"/>
              </w:rPr>
              <w:t xml:space="preserve"> </w:t>
            </w:r>
            <w:r w:rsidRPr="00AC38EE">
              <w:rPr>
                <w:rFonts w:ascii="Sassoon Penpals" w:hAnsi="Sassoon Penpals"/>
              </w:rPr>
              <w:t>will be</w:t>
            </w:r>
            <w:r w:rsidRPr="00AC38EE" w:rsidR="00FB1E78">
              <w:rPr>
                <w:rFonts w:ascii="Sassoon Penpals" w:hAnsi="Sassoon Penpals"/>
              </w:rPr>
              <w:t xml:space="preserve"> focussed on The Zones of Regulation</w:t>
            </w:r>
            <w:r w:rsidRPr="00AC38EE" w:rsidR="00AC38EE">
              <w:rPr>
                <w:rFonts w:ascii="Sassoon Penpals" w:hAnsi="Sassoon Penpals"/>
              </w:rPr>
              <w:t xml:space="preserve">. </w:t>
            </w:r>
            <w:r w:rsidRPr="00AC38EE" w:rsidR="00FB1E78">
              <w:rPr>
                <w:rFonts w:ascii="Sassoon Penpals" w:hAnsi="Sassoon Penpals"/>
              </w:rPr>
              <w:t xml:space="preserve">These are collaborative </w:t>
            </w:r>
            <w:r w:rsidRPr="00AC38EE" w:rsidR="00AC38EE">
              <w:rPr>
                <w:rFonts w:ascii="Sassoon Penpals" w:hAnsi="Sassoon Penpals"/>
              </w:rPr>
              <w:t xml:space="preserve">sessions </w:t>
            </w:r>
            <w:r w:rsidRPr="00AC38EE" w:rsidR="00FB1E78">
              <w:rPr>
                <w:rFonts w:ascii="Sassoon Penpals" w:hAnsi="Sassoon Penpals"/>
              </w:rPr>
              <w:t xml:space="preserve">where teachers can clarify and improve their practice. </w:t>
            </w:r>
          </w:p>
          <w:p w:rsidRPr="00AC38EE" w:rsidR="00AC38EE" w:rsidP="006240A5" w:rsidRDefault="00AC38EE" w14:paraId="2DD259CA" w14:textId="77777777">
            <w:pPr>
              <w:pStyle w:val="TableRowCentered"/>
              <w:jc w:val="left"/>
              <w:rPr>
                <w:rFonts w:ascii="Sassoon Penpals" w:hAnsi="Sassoon Penpals"/>
              </w:rPr>
            </w:pPr>
          </w:p>
          <w:p w:rsidRPr="008D2C03" w:rsidR="001B3BD0" w:rsidP="006240A5" w:rsidRDefault="00FB1E78" w14:paraId="2A7D551F" w14:textId="11E569E3">
            <w:pPr>
              <w:pStyle w:val="TableRowCentered"/>
              <w:jc w:val="left"/>
              <w:rPr>
                <w:rFonts w:ascii="Sassoon Penpals" w:hAnsi="Sassoon Penpals" w:cs="Arial"/>
                <w:szCs w:val="24"/>
                <w:u w:val="single"/>
              </w:rPr>
            </w:pPr>
            <w:r w:rsidRPr="008D2C03">
              <w:rPr>
                <w:rFonts w:ascii="Sassoon Penpals" w:hAnsi="Sassoon Penpals"/>
                <w:color w:val="0000CC"/>
                <w:u w:val="single"/>
              </w:rPr>
              <w:t>https://educationendowmentfoundation.org.uk/educationevidence/teaching-learning-toolkit/reading-comprehension-strategies</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CE2FF0" w:rsidP="00CE2FF0" w:rsidRDefault="00D65B16" w14:paraId="2A7D5520" w14:textId="4F2BCDB0">
            <w:pPr>
              <w:pStyle w:val="TableRowCentered"/>
              <w:jc w:val="left"/>
              <w:rPr>
                <w:rFonts w:ascii="Sassoon Penpals" w:hAnsi="Sassoon Penpals"/>
                <w:szCs w:val="24"/>
              </w:rPr>
            </w:pPr>
            <w:r>
              <w:rPr>
                <w:rFonts w:ascii="Sassoon Penpals" w:hAnsi="Sassoon Penpals"/>
                <w:szCs w:val="24"/>
              </w:rPr>
              <w:t>1,2,3,4 and 5</w:t>
            </w:r>
          </w:p>
        </w:tc>
      </w:tr>
      <w:tr w:rsidRPr="00A66EC6" w:rsidR="00CE2FF0" w:rsidTr="00173AD2" w14:paraId="0D49AA76" w14:textId="77777777">
        <w:tc>
          <w:tcPr>
            <w:tcW w:w="212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CE2FF0" w:rsidP="00552FE9" w:rsidRDefault="00CE2FF0" w14:paraId="092257BC" w14:textId="029B7AAE">
            <w:pPr>
              <w:spacing w:after="0" w:line="240" w:lineRule="auto"/>
              <w:textAlignment w:val="baseline"/>
              <w:rPr>
                <w:rFonts w:ascii="Sassoon Penpals" w:hAnsi="Sassoon Penpals" w:eastAsia="Arial" w:cs="Arial"/>
              </w:rPr>
            </w:pPr>
            <w:r w:rsidRPr="00A66EC6">
              <w:rPr>
                <w:rFonts w:ascii="Sassoon Penpals" w:hAnsi="Sassoon Penpals" w:eastAsia="Arial" w:cs="Arial"/>
              </w:rPr>
              <w:t xml:space="preserve">Explicit vocabulary teaching across the curriculum using the Curriculum with Unity Schools Partnership (CUSP) </w:t>
            </w:r>
            <w:proofErr w:type="gramStart"/>
            <w:r w:rsidRPr="00A66EC6">
              <w:rPr>
                <w:rFonts w:ascii="Sassoon Penpals" w:hAnsi="Sassoon Penpals" w:eastAsia="Arial" w:cs="Arial"/>
              </w:rPr>
              <w:t>curriculum</w:t>
            </w:r>
            <w:proofErr w:type="gramEnd"/>
          </w:p>
          <w:p w:rsidRPr="006240A5" w:rsidR="00CE2FF0" w:rsidP="006240A5" w:rsidRDefault="00661F22" w14:paraId="6B148C7E" w14:textId="4BDF5103">
            <w:pPr>
              <w:spacing w:after="0" w:line="240" w:lineRule="auto"/>
              <w:textAlignment w:val="baseline"/>
              <w:rPr>
                <w:rFonts w:ascii="Sassoon Penpals" w:hAnsi="Sassoon Penpals"/>
              </w:rPr>
            </w:pPr>
            <w:r w:rsidRPr="00A66EC6">
              <w:rPr>
                <w:rFonts w:ascii="Sassoon Penpals" w:hAnsi="Sassoon Penpals" w:eastAsia="Arial" w:cs="Arial"/>
              </w:rPr>
              <w:t>Embedding</w:t>
            </w:r>
            <w:r w:rsidRPr="00A66EC6" w:rsidR="00F564E8">
              <w:rPr>
                <w:rFonts w:ascii="Sassoon Penpals" w:hAnsi="Sassoon Penpals" w:eastAsia="Arial" w:cs="Arial"/>
              </w:rPr>
              <w:t xml:space="preserve"> the teaching of</w:t>
            </w:r>
            <w:r w:rsidRPr="00A66EC6">
              <w:rPr>
                <w:rFonts w:ascii="Sassoon Penpals" w:hAnsi="Sassoon Penpals" w:eastAsia="Arial" w:cs="Arial"/>
              </w:rPr>
              <w:t xml:space="preserve"> Tier 2 and Tier 3 vocabulary across KS1 and KS2</w:t>
            </w:r>
          </w:p>
        </w:tc>
        <w:tc>
          <w:tcPr>
            <w:tcW w:w="6662"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CE2FF0" w:rsidP="00CE2FF0" w:rsidRDefault="00CE2FF0" w14:paraId="058C8A23" w14:textId="77777777">
            <w:pPr>
              <w:pStyle w:val="TableRow"/>
              <w:rPr>
                <w:rFonts w:ascii="Sassoon Penpals" w:hAnsi="Sassoon Penpals"/>
              </w:rPr>
            </w:pPr>
            <w:r w:rsidRPr="00A66EC6">
              <w:rPr>
                <w:rFonts w:ascii="Sassoon Penpals" w:hAnsi="Sassoon Penpals"/>
              </w:rPr>
              <w:t>Vocabulary Module training</w:t>
            </w:r>
          </w:p>
          <w:p w:rsidRPr="00A66EC6" w:rsidR="00CE2FF0" w:rsidP="00CE2FF0" w:rsidRDefault="00CE2FF0" w14:paraId="7B9C1516" w14:textId="77777777">
            <w:pPr>
              <w:pStyle w:val="TableRow"/>
              <w:rPr>
                <w:rFonts w:ascii="Sassoon Penpals" w:hAnsi="Sassoon Penpals"/>
              </w:rPr>
            </w:pPr>
            <w:r w:rsidRPr="00A66EC6">
              <w:rPr>
                <w:rFonts w:ascii="Sassoon Penpals" w:hAnsi="Sassoon Penpals"/>
              </w:rPr>
              <w:t>Training with Alex Bedford</w:t>
            </w:r>
          </w:p>
          <w:p w:rsidRPr="00A66EC6" w:rsidR="00CE2FF0" w:rsidP="00CE2FF0" w:rsidRDefault="00CE2FF0" w14:paraId="2DE1EBEC" w14:textId="77777777">
            <w:pPr>
              <w:pStyle w:val="TableRow"/>
              <w:rPr>
                <w:rFonts w:ascii="Sassoon Penpals" w:hAnsi="Sassoon Penpals"/>
              </w:rPr>
            </w:pPr>
            <w:r w:rsidRPr="00A66EC6">
              <w:rPr>
                <w:rFonts w:ascii="Sassoon Penpals" w:hAnsi="Sassoon Penpals"/>
              </w:rPr>
              <w:t>Planning scrutiny</w:t>
            </w:r>
          </w:p>
          <w:p w:rsidR="00CE2FF0" w:rsidP="00CE2FF0" w:rsidRDefault="00CE2FF0" w14:paraId="3EB59902" w14:textId="77777777">
            <w:pPr>
              <w:pStyle w:val="TableRowCentered"/>
              <w:jc w:val="left"/>
              <w:rPr>
                <w:rFonts w:ascii="Sassoon Penpals" w:hAnsi="Sassoon Penpals"/>
                <w:szCs w:val="24"/>
              </w:rPr>
            </w:pPr>
            <w:r w:rsidRPr="00A66EC6">
              <w:rPr>
                <w:rFonts w:ascii="Sassoon Penpals" w:hAnsi="Sassoon Penpals"/>
                <w:szCs w:val="24"/>
              </w:rPr>
              <w:t>Lesson observations</w:t>
            </w:r>
          </w:p>
          <w:p w:rsidRPr="00A66EC6" w:rsidR="00173AD2" w:rsidP="00CE2FF0" w:rsidRDefault="00173AD2" w14:paraId="22451CA9" w14:textId="77777777">
            <w:pPr>
              <w:pStyle w:val="TableRowCentered"/>
              <w:jc w:val="left"/>
              <w:rPr>
                <w:rFonts w:ascii="Sassoon Penpals" w:hAnsi="Sassoon Penpals"/>
                <w:szCs w:val="24"/>
              </w:rPr>
            </w:pPr>
          </w:p>
          <w:p w:rsidRPr="00A66EC6" w:rsidR="002B5447" w:rsidP="00CE2FF0" w:rsidRDefault="00E722A0" w14:paraId="04D9C190" w14:textId="6BA26FB7">
            <w:pPr>
              <w:pStyle w:val="TableRowCentered"/>
              <w:jc w:val="left"/>
              <w:rPr>
                <w:rFonts w:ascii="Sassoon Penpals" w:hAnsi="Sassoon Penpals"/>
                <w:szCs w:val="24"/>
              </w:rPr>
            </w:pPr>
            <w:hyperlink w:history="1" r:id="rId10">
              <w:r w:rsidRPr="00A66EC6" w:rsidR="002B5447">
                <w:rPr>
                  <w:rStyle w:val="Hyperlink"/>
                  <w:rFonts w:ascii="Sassoon Penpals" w:hAnsi="Sassoon Penpals"/>
                  <w:szCs w:val="24"/>
                </w:rPr>
                <w:t>https://educationendowmentfoundation.org.uk/public/files/Publications/Literacy/Preparing_Literacy_Guidance_2018.pdf</w:t>
              </w:r>
            </w:hyperlink>
          </w:p>
          <w:p w:rsidRPr="00A66EC6" w:rsidR="002B5447" w:rsidP="00CE2FF0" w:rsidRDefault="002B5447" w14:paraId="0E5EA0E8" w14:textId="4E5A9A2E">
            <w:pPr>
              <w:pStyle w:val="TableRowCentered"/>
              <w:jc w:val="left"/>
              <w:rPr>
                <w:rFonts w:ascii="Sassoon Penpals" w:hAnsi="Sassoon Penpals"/>
                <w:szCs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CE2FF0" w:rsidP="00CE2FF0" w:rsidRDefault="005615AE" w14:paraId="5F4FA3BE" w14:textId="0B8BD151">
            <w:pPr>
              <w:pStyle w:val="TableRowCentered"/>
              <w:jc w:val="left"/>
              <w:rPr>
                <w:rFonts w:ascii="Sassoon Penpals" w:hAnsi="Sassoon Penpals"/>
                <w:szCs w:val="24"/>
              </w:rPr>
            </w:pPr>
            <w:r>
              <w:rPr>
                <w:rFonts w:ascii="Sassoon Penpals" w:hAnsi="Sassoon Penpals"/>
                <w:szCs w:val="24"/>
              </w:rPr>
              <w:t>4 and 5</w:t>
            </w:r>
          </w:p>
        </w:tc>
      </w:tr>
      <w:tr w:rsidRPr="00A66EC6" w:rsidR="00CE2FF0" w:rsidTr="00173AD2" w14:paraId="1AC7B7AE" w14:textId="77777777">
        <w:tc>
          <w:tcPr>
            <w:tcW w:w="212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CE2FF0" w:rsidP="00CE2FF0" w:rsidRDefault="00CE2FF0" w14:paraId="1C8FC705" w14:textId="77777777">
            <w:pPr>
              <w:pStyle w:val="TableRow"/>
              <w:rPr>
                <w:rFonts w:ascii="Sassoon Penpals" w:hAnsi="Sassoon Penpals"/>
              </w:rPr>
            </w:pPr>
            <w:r w:rsidRPr="00A66EC6">
              <w:rPr>
                <w:rFonts w:ascii="Sassoon Penpals" w:hAnsi="Sassoon Penpals"/>
              </w:rPr>
              <w:t>Ensuring that all pupils are accessing Quality First Teaching through appraisal, coaching, pupil progress meetings and staff CPD delivered by senior and middle leaders and the Unity Research School</w:t>
            </w:r>
            <w:r w:rsidRPr="00A66EC6" w:rsidR="00E54FB0">
              <w:rPr>
                <w:rFonts w:ascii="Sassoon Penpals" w:hAnsi="Sassoon Penpals"/>
              </w:rPr>
              <w:t>.</w:t>
            </w:r>
          </w:p>
          <w:p w:rsidRPr="00A66EC6" w:rsidR="00E54FB0" w:rsidP="00CE2FF0" w:rsidRDefault="00ED344F" w14:paraId="74201EA2" w14:textId="6E2880AC">
            <w:pPr>
              <w:pStyle w:val="TableRow"/>
              <w:rPr>
                <w:rFonts w:ascii="Sassoon Penpals" w:hAnsi="Sassoon Penpals"/>
                <w:i/>
              </w:rPr>
            </w:pPr>
            <w:r w:rsidRPr="00A66EC6">
              <w:rPr>
                <w:rFonts w:ascii="Sassoon Penpals" w:hAnsi="Sassoon Penpals" w:cs="Calibri"/>
                <w:color w:val="auto"/>
              </w:rPr>
              <w:t>Ensure staff feel confident and happy to deliver quality teaching in terms of vocabulary, reading, writing and developing the whole child’s social &amp; emotional self</w:t>
            </w:r>
          </w:p>
        </w:tc>
        <w:tc>
          <w:tcPr>
            <w:tcW w:w="6662"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CE2FF0" w:rsidP="00CE2FF0" w:rsidRDefault="00CE2FF0" w14:paraId="2F019551" w14:textId="77777777">
            <w:pPr>
              <w:pStyle w:val="TableRow"/>
              <w:rPr>
                <w:rFonts w:ascii="Sassoon Penpals" w:hAnsi="Sassoon Penpals"/>
              </w:rPr>
            </w:pPr>
            <w:r w:rsidRPr="00A66EC6">
              <w:rPr>
                <w:rFonts w:ascii="Sassoon Penpals" w:hAnsi="Sassoon Penpals"/>
              </w:rPr>
              <w:t xml:space="preserve">All teachers to have termly appraisal meetings, and all support staff to have biannual meetings, with targets linked to the School Improvement Plan. </w:t>
            </w:r>
          </w:p>
          <w:p w:rsidRPr="00A66EC6" w:rsidR="00CE2FF0" w:rsidP="00CE2FF0" w:rsidRDefault="00CE2FF0" w14:paraId="6ACA2096" w14:textId="77777777">
            <w:pPr>
              <w:pStyle w:val="TableRow"/>
              <w:rPr>
                <w:rFonts w:ascii="Sassoon Penpals" w:hAnsi="Sassoon Penpals"/>
              </w:rPr>
            </w:pPr>
            <w:r w:rsidRPr="00A66EC6">
              <w:rPr>
                <w:rFonts w:ascii="Sassoon Penpals" w:hAnsi="Sassoon Penpals"/>
              </w:rPr>
              <w:t xml:space="preserve">All teachers to have termly pupil progress meetings and coaching sessions linked to their classroom practice and/or leadership responsibilities. </w:t>
            </w:r>
          </w:p>
          <w:p w:rsidRPr="00A66EC6" w:rsidR="00E54FB0" w:rsidP="00CE2FF0" w:rsidRDefault="00CE2FF0" w14:paraId="0CD12697" w14:textId="4D7EF8FF">
            <w:pPr>
              <w:pStyle w:val="TableRow"/>
              <w:rPr>
                <w:rFonts w:ascii="Sassoon Penpals" w:hAnsi="Sassoon Penpals"/>
              </w:rPr>
            </w:pPr>
            <w:r w:rsidRPr="00A66EC6">
              <w:rPr>
                <w:rFonts w:ascii="Sassoon Penpals" w:hAnsi="Sassoon Penpals"/>
              </w:rPr>
              <w:t xml:space="preserve">Senior and middle leaders to deliver weekly CPD for teachers and weekly CPD for </w:t>
            </w:r>
            <w:proofErr w:type="spellStart"/>
            <w:r w:rsidRPr="00A66EC6">
              <w:rPr>
                <w:rFonts w:ascii="Sassoon Penpals" w:hAnsi="Sassoon Penpals"/>
              </w:rPr>
              <w:t>TAs.</w:t>
            </w:r>
            <w:proofErr w:type="spellEnd"/>
          </w:p>
          <w:p w:rsidRPr="00A66EC6" w:rsidR="00ED344F" w:rsidP="00ED344F" w:rsidRDefault="00ED344F" w14:paraId="2D257564" w14:textId="77777777">
            <w:pPr>
              <w:pStyle w:val="TableRow"/>
              <w:ind w:left="0"/>
              <w:rPr>
                <w:rFonts w:ascii="Sassoon Penpals" w:hAnsi="Sassoon Penpals"/>
              </w:rPr>
            </w:pPr>
            <w:r w:rsidRPr="00A66EC6">
              <w:rPr>
                <w:rFonts w:ascii="Sassoon Penpals" w:hAnsi="Sassoon Penpals"/>
              </w:rPr>
              <w:t xml:space="preserve">All staff to attend PD days as appropriate, including trust-wide </w:t>
            </w:r>
            <w:proofErr w:type="gramStart"/>
            <w:r w:rsidRPr="00A66EC6">
              <w:rPr>
                <w:rFonts w:ascii="Sassoon Penpals" w:hAnsi="Sassoon Penpals"/>
              </w:rPr>
              <w:t>PD day</w:t>
            </w:r>
            <w:proofErr w:type="gramEnd"/>
            <w:r w:rsidRPr="00A66EC6">
              <w:rPr>
                <w:rFonts w:ascii="Sassoon Penpals" w:hAnsi="Sassoon Penpals"/>
              </w:rPr>
              <w:t xml:space="preserve"> led by Unity Research School.</w:t>
            </w:r>
          </w:p>
          <w:p w:rsidRPr="00A66EC6" w:rsidR="00ED344F" w:rsidP="00ED344F" w:rsidRDefault="00ED344F" w14:paraId="1B231D3D" w14:textId="11155B11">
            <w:pPr>
              <w:pStyle w:val="TableRow"/>
              <w:rPr>
                <w:rFonts w:ascii="Sassoon Penpals" w:hAnsi="Sassoon Penpals"/>
              </w:rPr>
            </w:pPr>
            <w:r w:rsidRPr="00A66EC6">
              <w:rPr>
                <w:rFonts w:ascii="Sassoon Penpals" w:hAnsi="Sassoon Penpals" w:eastAsia="Arial" w:cs="Arial"/>
              </w:rPr>
              <w:t>High quality research-based professional development opportunities for all teaching staff</w:t>
            </w:r>
          </w:p>
          <w:p w:rsidRPr="00A66EC6" w:rsidR="00E54FB0" w:rsidP="00CE2FF0" w:rsidRDefault="00E722A0" w14:paraId="06CBDE27" w14:textId="16F6D1AC">
            <w:pPr>
              <w:pStyle w:val="TableRow"/>
              <w:rPr>
                <w:rFonts w:ascii="Sassoon Penpals" w:hAnsi="Sassoon Penpals" w:cs="Arial"/>
                <w:color w:val="auto"/>
              </w:rPr>
            </w:pPr>
            <w:hyperlink w:history="1" r:id="rId11">
              <w:r w:rsidRPr="00A66EC6" w:rsidR="00E54FB0">
                <w:rPr>
                  <w:rStyle w:val="Hyperlink"/>
                  <w:rFonts w:ascii="Sassoon Penpals" w:hAnsi="Sassoon Penpals" w:cs="Arial"/>
                </w:rPr>
                <w:t>https://educationendowmentfoundation.org.uk/education-evidence/teaching-learning-toolkit/reading-comprehension-strategies</w:t>
              </w:r>
            </w:hyperlink>
          </w:p>
          <w:p w:rsidRPr="00A66EC6" w:rsidR="00E54FB0" w:rsidP="00CE2FF0" w:rsidRDefault="00E54FB0" w14:paraId="604D18C0" w14:textId="77777777">
            <w:pPr>
              <w:pStyle w:val="TableRow"/>
              <w:rPr>
                <w:rFonts w:ascii="Sassoon Penpals" w:hAnsi="Sassoon Penpals"/>
              </w:rPr>
            </w:pPr>
          </w:p>
          <w:p w:rsidRPr="00A66EC6" w:rsidR="00CE2FF0" w:rsidP="006240A5" w:rsidRDefault="00CE2FF0" w14:paraId="0F442F28" w14:textId="33D6B567">
            <w:pPr>
              <w:pStyle w:val="TableRow"/>
              <w:rPr>
                <w:rFonts w:ascii="Sassoon Penpals" w:hAnsi="Sassoon Penpals"/>
              </w:rPr>
            </w:pPr>
            <w:r w:rsidRPr="00A66EC6">
              <w:rPr>
                <w:rFonts w:ascii="Sassoon Penpals" w:hAnsi="Sassoon Penpals"/>
              </w:rPr>
              <w:t xml:space="preserve">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CE2FF0" w:rsidP="00CE2FF0" w:rsidRDefault="005615AE" w14:paraId="45D1C036" w14:textId="3F3EE287">
            <w:pPr>
              <w:pStyle w:val="TableRowCentered"/>
              <w:jc w:val="left"/>
              <w:rPr>
                <w:rFonts w:ascii="Sassoon Penpals" w:hAnsi="Sassoon Penpals"/>
                <w:szCs w:val="24"/>
              </w:rPr>
            </w:pPr>
            <w:r>
              <w:rPr>
                <w:rFonts w:ascii="Sassoon Penpals" w:hAnsi="Sassoon Penpals"/>
                <w:szCs w:val="24"/>
              </w:rPr>
              <w:t>4 and 5</w:t>
            </w:r>
          </w:p>
        </w:tc>
      </w:tr>
      <w:tr w:rsidRPr="00A66EC6" w:rsidR="00A0592D" w:rsidTr="00173AD2" w14:paraId="485FE7BD" w14:textId="77777777">
        <w:tc>
          <w:tcPr>
            <w:tcW w:w="212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A0592D" w:rsidP="00CE2FF0" w:rsidRDefault="008016D1" w14:paraId="0452882A" w14:textId="4386C42E">
            <w:pPr>
              <w:pStyle w:val="TableRow"/>
              <w:rPr>
                <w:rFonts w:ascii="Sassoon Penpals" w:hAnsi="Sassoon Penpals"/>
              </w:rPr>
            </w:pPr>
            <w:r>
              <w:rPr>
                <w:rFonts w:ascii="Sassoon Penpals" w:hAnsi="Sassoon Penpals"/>
              </w:rPr>
              <w:t xml:space="preserve">Further training </w:t>
            </w:r>
            <w:r w:rsidR="00A0592D">
              <w:rPr>
                <w:rFonts w:ascii="Sassoon Penpals" w:hAnsi="Sassoon Penpals"/>
              </w:rPr>
              <w:t>on CUSP Writing</w:t>
            </w:r>
            <w:r>
              <w:rPr>
                <w:rFonts w:ascii="Sassoon Penpals" w:hAnsi="Sassoon Penpals"/>
              </w:rPr>
              <w:t>, Reading and Spelling</w:t>
            </w:r>
          </w:p>
        </w:tc>
        <w:tc>
          <w:tcPr>
            <w:tcW w:w="6662"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A0592D" w:rsidP="00CE2FF0" w:rsidRDefault="00E722A0" w14:paraId="0F0E4C08" w14:textId="6FDB2463">
            <w:pPr>
              <w:pStyle w:val="TableRow"/>
              <w:rPr>
                <w:rFonts w:ascii="Sassoon Penpals" w:hAnsi="Sassoon Penpals"/>
              </w:rPr>
            </w:pPr>
            <w:hyperlink w:history="1" r:id="rId12">
              <w:r w:rsidRPr="005F480E" w:rsidR="00941E31">
                <w:rPr>
                  <w:rStyle w:val="Hyperlink"/>
                  <w:rFonts w:ascii="Sassoon Penpals" w:hAnsi="Sassoon Penpals"/>
                </w:rPr>
                <w:t>https://educationendowmentfoundation.org.uk/news/eef-blog-improving-literacy-in-key-stage-2</w:t>
              </w:r>
            </w:hyperlink>
          </w:p>
          <w:p w:rsidRPr="00A66EC6" w:rsidR="00941E31" w:rsidP="00CE2FF0" w:rsidRDefault="00941E31" w14:paraId="6D3E77BD" w14:textId="64F11061">
            <w:pPr>
              <w:pStyle w:val="TableRow"/>
              <w:rPr>
                <w:rFonts w:ascii="Sassoon Penpals" w:hAnsi="Sassoon Penpals"/>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A0592D" w:rsidP="00CE2FF0" w:rsidRDefault="00A051E3" w14:paraId="10848E9D" w14:textId="69C849B4">
            <w:pPr>
              <w:pStyle w:val="TableRowCentered"/>
              <w:jc w:val="left"/>
              <w:rPr>
                <w:rFonts w:ascii="Sassoon Penpals" w:hAnsi="Sassoon Penpals"/>
                <w:szCs w:val="24"/>
              </w:rPr>
            </w:pPr>
            <w:r>
              <w:rPr>
                <w:rFonts w:ascii="Sassoon Penpals" w:hAnsi="Sassoon Penpals"/>
                <w:szCs w:val="24"/>
              </w:rPr>
              <w:t>4 and 5</w:t>
            </w:r>
          </w:p>
        </w:tc>
      </w:tr>
      <w:tr w:rsidRPr="00A66EC6" w:rsidR="0064340E" w:rsidTr="00173AD2" w14:paraId="727AAC32" w14:textId="77777777">
        <w:tc>
          <w:tcPr>
            <w:tcW w:w="212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64340E" w:rsidP="0064340E" w:rsidRDefault="0064340E" w14:paraId="3855B673" w14:textId="4C032F0F">
            <w:pPr>
              <w:pStyle w:val="TableRow"/>
              <w:rPr>
                <w:rFonts w:ascii="Sassoon Penpals" w:hAnsi="Sassoon Penpals"/>
              </w:rPr>
            </w:pPr>
            <w:r w:rsidRPr="0064340E">
              <w:rPr>
                <w:rFonts w:ascii="Sassoon Penpals" w:hAnsi="Sassoon Penpals"/>
              </w:rPr>
              <w:t xml:space="preserve">Development of subject leaders to ensure high quality teaching and planning across all subject areas and staff </w:t>
            </w:r>
            <w:proofErr w:type="gramStart"/>
            <w:r w:rsidRPr="0064340E">
              <w:rPr>
                <w:rFonts w:ascii="Sassoon Penpals" w:hAnsi="Sassoon Penpals"/>
              </w:rPr>
              <w:t>retention</w:t>
            </w:r>
            <w:proofErr w:type="gramEnd"/>
            <w:r w:rsidRPr="0064340E">
              <w:rPr>
                <w:rFonts w:ascii="Sassoon Penpals" w:hAnsi="Sassoon Penpals"/>
              </w:rPr>
              <w:t xml:space="preserve"> </w:t>
            </w:r>
            <w:r w:rsidRPr="0064340E">
              <w:rPr>
                <w:rFonts w:ascii="Sassoon Penpals" w:hAnsi="Sassoon Penpals"/>
              </w:rPr>
              <w:tab/>
            </w:r>
          </w:p>
          <w:p w:rsidR="0064340E" w:rsidP="0064340E" w:rsidRDefault="0064340E" w14:paraId="05C129D9" w14:textId="24296F34">
            <w:pPr>
              <w:pStyle w:val="TableRow"/>
              <w:rPr>
                <w:rFonts w:ascii="Sassoon Penpals" w:hAnsi="Sassoon Penpals"/>
              </w:rPr>
            </w:pPr>
          </w:p>
        </w:tc>
        <w:tc>
          <w:tcPr>
            <w:tcW w:w="6662"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64340E" w:rsidR="0064340E" w:rsidP="0064340E" w:rsidRDefault="0064340E" w14:paraId="31311DC1" w14:textId="5308CD66">
            <w:pPr>
              <w:pStyle w:val="TableRow"/>
              <w:rPr>
                <w:rFonts w:ascii="Sassoon Penpals" w:hAnsi="Sassoon Penpals"/>
              </w:rPr>
            </w:pPr>
            <w:r w:rsidRPr="0064340E">
              <w:rPr>
                <w:rFonts w:ascii="Sassoon Penpals" w:hAnsi="Sassoon Penpals"/>
              </w:rPr>
              <w:t>Programme of in</w:t>
            </w:r>
            <w:r w:rsidR="00941E31">
              <w:rPr>
                <w:rFonts w:ascii="Sassoon Penpals" w:hAnsi="Sassoon Penpals"/>
              </w:rPr>
              <w:t>-</w:t>
            </w:r>
            <w:r w:rsidRPr="0064340E">
              <w:rPr>
                <w:rFonts w:ascii="Sassoon Penpals" w:hAnsi="Sassoon Penpals"/>
              </w:rPr>
              <w:t xml:space="preserve">house training linked to CUSP curriculum for core and foundation subjects. Subject Leads to work with Trust </w:t>
            </w:r>
            <w:proofErr w:type="gramStart"/>
            <w:r w:rsidRPr="0064340E">
              <w:rPr>
                <w:rFonts w:ascii="Sassoon Penpals" w:hAnsi="Sassoon Penpals"/>
              </w:rPr>
              <w:t>leads</w:t>
            </w:r>
            <w:proofErr w:type="gramEnd"/>
            <w:r w:rsidRPr="0064340E">
              <w:rPr>
                <w:rFonts w:ascii="Sassoon Penpals" w:hAnsi="Sassoon Penpals"/>
              </w:rPr>
              <w:t xml:space="preserve"> and take part in reviews across the academic year to review and evaluate rate of progress.</w:t>
            </w:r>
          </w:p>
          <w:p w:rsidR="00A34F10" w:rsidP="0064340E" w:rsidRDefault="00A34F10" w14:paraId="0782E2C5" w14:textId="507C0380">
            <w:pPr>
              <w:pStyle w:val="TableRow"/>
              <w:rPr>
                <w:rFonts w:ascii="Sassoon Penpals" w:hAnsi="Sassoon Penpals"/>
              </w:rPr>
            </w:pPr>
            <w:proofErr w:type="spellStart"/>
            <w:r>
              <w:rPr>
                <w:rFonts w:ascii="Sassoon Penpals" w:hAnsi="Sassoon Penpals"/>
              </w:rPr>
              <w:t>Padlets</w:t>
            </w:r>
            <w:proofErr w:type="spellEnd"/>
            <w:r>
              <w:rPr>
                <w:rFonts w:ascii="Sassoon Penpals" w:hAnsi="Sassoon Penpals"/>
              </w:rPr>
              <w:t xml:space="preserve"> to be used for Subject leaders.</w:t>
            </w:r>
          </w:p>
          <w:p w:rsidRPr="00AC6AB7" w:rsidR="00AC6AB7" w:rsidP="0064340E" w:rsidRDefault="00AC6AB7" w14:paraId="590C4CE2" w14:textId="0BA682E1">
            <w:pPr>
              <w:pStyle w:val="TableRow"/>
              <w:rPr>
                <w:rFonts w:ascii="Sassoon Penpals" w:hAnsi="Sassoon Penpals"/>
              </w:rPr>
            </w:pPr>
            <w:r w:rsidRPr="00AC6AB7">
              <w:rPr>
                <w:rStyle w:val="normaltextrun"/>
                <w:rFonts w:ascii="Sassoon Penpals" w:hAnsi="Sassoon Penpals"/>
                <w:color w:val="000000"/>
                <w:shd w:val="clear" w:color="auto" w:fill="FFFFFF"/>
                <w:lang w:val="en-US"/>
              </w:rPr>
              <w:t>Leaders have designed an ambitious curriculum in which they have identified the key knowledge that pupils will learn and the order in which they will learn it. In some subjects, this work has only been completed recently and the monitoring of this curriculum is in its early stages. Leaders have partially tested whether pupils are making the intended progress in these more recently developed curriculum areas. Leaders need to monitor and evaluate the implementation of curriculum planning in each subject to make sure that this is having the intended impact on pupils’ learning.</w:t>
            </w:r>
            <w:r w:rsidRPr="00AC6AB7">
              <w:rPr>
                <w:rStyle w:val="eop"/>
                <w:rFonts w:ascii="Calibri" w:hAnsi="Calibri" w:cs="Calibri"/>
                <w:color w:val="000000"/>
                <w:shd w:val="clear" w:color="auto" w:fill="FFFFFF"/>
              </w:rPr>
              <w:t> </w:t>
            </w:r>
          </w:p>
          <w:p w:rsidRPr="00F875E7" w:rsidR="004420DB" w:rsidP="00A34F10" w:rsidRDefault="00E722A0" w14:paraId="5E6F2087" w14:textId="5AABD088">
            <w:pPr>
              <w:pStyle w:val="TableRow"/>
              <w:rPr>
                <w:rFonts w:ascii="Sassoon Penpals" w:hAnsi="Sassoon Penpals"/>
              </w:rPr>
            </w:pPr>
            <w:hyperlink w:history="1" r:id="rId13">
              <w:r w:rsidRPr="00571B99" w:rsidR="004420DB">
                <w:rPr>
                  <w:rStyle w:val="Hyperlink"/>
                  <w:rFonts w:ascii="Sassoon Penpals" w:hAnsi="Sassoon Penpals"/>
                </w:rPr>
                <w:t>https://educationendowmentfoundation.org.uk/guidance-for-teachers/leadership?utm_source=/guidance-for-teachers/leadership&amp;utm_medium=search&amp;utm_campaign=site_search&amp;search_term=leadership</w:t>
              </w:r>
            </w:hyperlink>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64340E" w:rsidP="00CE2FF0" w:rsidRDefault="00A051E3" w14:paraId="683FCBCF" w14:textId="43C06CFC">
            <w:pPr>
              <w:pStyle w:val="TableRowCentered"/>
              <w:jc w:val="left"/>
              <w:rPr>
                <w:rFonts w:ascii="Sassoon Penpals" w:hAnsi="Sassoon Penpals"/>
                <w:szCs w:val="24"/>
              </w:rPr>
            </w:pPr>
            <w:r>
              <w:rPr>
                <w:rFonts w:ascii="Sassoon Penpals" w:hAnsi="Sassoon Penpals"/>
                <w:szCs w:val="24"/>
              </w:rPr>
              <w:t>4</w:t>
            </w:r>
          </w:p>
        </w:tc>
      </w:tr>
      <w:tr w:rsidRPr="00A66EC6" w:rsidR="00A34F10" w:rsidTr="00173AD2" w14:paraId="347651DD" w14:textId="77777777">
        <w:tc>
          <w:tcPr>
            <w:tcW w:w="212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64340E" w:rsidR="00A34F10" w:rsidP="0064340E" w:rsidRDefault="00A34F10" w14:paraId="4DE35C70" w14:textId="64A469D2">
            <w:pPr>
              <w:pStyle w:val="TableRow"/>
              <w:rPr>
                <w:rFonts w:ascii="Sassoon Penpals" w:hAnsi="Sassoon Penpals"/>
              </w:rPr>
            </w:pPr>
            <w:proofErr w:type="spellStart"/>
            <w:r>
              <w:rPr>
                <w:rFonts w:ascii="Sassoon Penpals" w:hAnsi="Sassoon Penpals"/>
              </w:rPr>
              <w:t>Ipads</w:t>
            </w:r>
            <w:proofErr w:type="spellEnd"/>
            <w:r>
              <w:rPr>
                <w:rFonts w:ascii="Sassoon Penpals" w:hAnsi="Sassoon Penpals"/>
              </w:rPr>
              <w:t xml:space="preserve"> are used in Year 4 and Year 5 to enhance </w:t>
            </w:r>
            <w:r w:rsidR="00F84D63">
              <w:rPr>
                <w:rFonts w:ascii="Sassoon Penpals" w:hAnsi="Sassoon Penpals"/>
              </w:rPr>
              <w:t>learning.</w:t>
            </w:r>
          </w:p>
        </w:tc>
        <w:tc>
          <w:tcPr>
            <w:tcW w:w="6662"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A34F10" w:rsidP="0064340E" w:rsidRDefault="00A34F10" w14:paraId="0EF78D83" w14:textId="0FF36683">
            <w:pPr>
              <w:pStyle w:val="TableRow"/>
              <w:rPr>
                <w:rFonts w:ascii="Sassoon Penpals" w:hAnsi="Sassoon Penpals"/>
              </w:rPr>
            </w:pPr>
            <w:r>
              <w:rPr>
                <w:rFonts w:ascii="Sassoon Penpals" w:hAnsi="Sassoon Penpals"/>
              </w:rPr>
              <w:t xml:space="preserve">The introduction of </w:t>
            </w:r>
            <w:proofErr w:type="spellStart"/>
            <w:r>
              <w:rPr>
                <w:rFonts w:ascii="Sassoon Penpals" w:hAnsi="Sassoon Penpals"/>
              </w:rPr>
              <w:t>ILearn</w:t>
            </w:r>
            <w:proofErr w:type="spellEnd"/>
            <w:r w:rsidR="00614ED9">
              <w:rPr>
                <w:rFonts w:ascii="Sassoon Penpals" w:hAnsi="Sassoon Penpals"/>
              </w:rPr>
              <w:t xml:space="preserve"> and Showbie in Years 4 and 5.  Other classes to use </w:t>
            </w:r>
            <w:proofErr w:type="spellStart"/>
            <w:r w:rsidR="00614ED9">
              <w:rPr>
                <w:rFonts w:ascii="Sassoon Penpals" w:hAnsi="Sassoon Penpals"/>
              </w:rPr>
              <w:t>Ipads</w:t>
            </w:r>
            <w:proofErr w:type="spellEnd"/>
            <w:r w:rsidR="00614ED9">
              <w:rPr>
                <w:rFonts w:ascii="Sassoon Penpals" w:hAnsi="Sassoon Penpals"/>
              </w:rPr>
              <w:t xml:space="preserve"> to enhance learning through mirroring and up</w:t>
            </w:r>
            <w:r w:rsidR="00DD2B0E">
              <w:rPr>
                <w:rFonts w:ascii="Sassoon Penpals" w:hAnsi="Sassoon Penpals"/>
              </w:rPr>
              <w:t xml:space="preserve"> </w:t>
            </w:r>
            <w:r w:rsidR="00614ED9">
              <w:rPr>
                <w:rFonts w:ascii="Sassoon Penpals" w:hAnsi="Sassoon Penpals"/>
              </w:rPr>
              <w:t>mar</w:t>
            </w:r>
            <w:r w:rsidR="00DD2B0E">
              <w:rPr>
                <w:rFonts w:ascii="Sassoon Penpals" w:hAnsi="Sassoon Penpals"/>
              </w:rPr>
              <w:t xml:space="preserve">king.  September INSET to focus on </w:t>
            </w:r>
            <w:r w:rsidR="0061515A">
              <w:rPr>
                <w:rFonts w:ascii="Sassoon Penpals" w:hAnsi="Sassoon Penpals"/>
              </w:rPr>
              <w:t xml:space="preserve">the use of </w:t>
            </w:r>
            <w:proofErr w:type="spellStart"/>
            <w:r w:rsidR="0061515A">
              <w:rPr>
                <w:rFonts w:ascii="Sassoon Penpals" w:hAnsi="Sassoon Penpals"/>
              </w:rPr>
              <w:t>Ipads</w:t>
            </w:r>
            <w:proofErr w:type="spellEnd"/>
            <w:r w:rsidR="0061515A">
              <w:rPr>
                <w:rFonts w:ascii="Sassoon Penpals" w:hAnsi="Sassoon Penpals"/>
              </w:rPr>
              <w:t xml:space="preserve"> for teaching.</w:t>
            </w:r>
          </w:p>
          <w:p w:rsidR="007B3369" w:rsidP="0064340E" w:rsidRDefault="00E722A0" w14:paraId="3CB20626" w14:textId="3587B8D4">
            <w:pPr>
              <w:pStyle w:val="TableRow"/>
              <w:rPr>
                <w:rFonts w:ascii="Sassoon Penpals" w:hAnsi="Sassoon Penpals"/>
                <w:color w:val="0000CC"/>
                <w:u w:val="single"/>
              </w:rPr>
            </w:pPr>
            <w:hyperlink w:history="1" r:id="rId14">
              <w:r w:rsidRPr="00B76D32" w:rsidR="00977A4F">
                <w:rPr>
                  <w:rStyle w:val="Hyperlink"/>
                  <w:rFonts w:ascii="Sassoon Penpals" w:hAnsi="Sassoon Penpals"/>
                </w:rPr>
                <w:t>https://educationendowmentfoundation.org.uk/education-evidence/guidance-reports/digital</w:t>
              </w:r>
            </w:hyperlink>
          </w:p>
          <w:p w:rsidR="00977A4F" w:rsidP="0064340E" w:rsidRDefault="00977A4F" w14:paraId="09B48366" w14:textId="77777777">
            <w:pPr>
              <w:pStyle w:val="TableRow"/>
              <w:rPr>
                <w:rFonts w:ascii="Sassoon Penpals" w:hAnsi="Sassoon Penpals"/>
                <w:color w:val="0000CC"/>
                <w:u w:val="single"/>
              </w:rPr>
            </w:pPr>
          </w:p>
          <w:p w:rsidRPr="007B3369" w:rsidR="00977A4F" w:rsidP="0064340E" w:rsidRDefault="00977A4F" w14:paraId="265E1C3E" w14:textId="5A307B00">
            <w:pPr>
              <w:pStyle w:val="TableRow"/>
              <w:rPr>
                <w:rFonts w:ascii="Sassoon Penpals" w:hAnsi="Sassoon Penpals"/>
                <w:u w:val="singl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34F10" w:rsidP="00CE2FF0" w:rsidRDefault="00A051E3" w14:paraId="036E2B0D" w14:textId="4821DD48">
            <w:pPr>
              <w:pStyle w:val="TableRowCentered"/>
              <w:jc w:val="left"/>
              <w:rPr>
                <w:rFonts w:ascii="Sassoon Penpals" w:hAnsi="Sassoon Penpals"/>
                <w:szCs w:val="24"/>
              </w:rPr>
            </w:pPr>
            <w:r>
              <w:rPr>
                <w:rFonts w:ascii="Sassoon Penpals" w:hAnsi="Sassoon Penpals"/>
                <w:szCs w:val="24"/>
              </w:rPr>
              <w:t>4</w:t>
            </w:r>
          </w:p>
        </w:tc>
      </w:tr>
      <w:tr w:rsidRPr="00A66EC6" w:rsidR="00AC1693" w:rsidTr="00173AD2" w14:paraId="32657887" w14:textId="77777777">
        <w:tc>
          <w:tcPr>
            <w:tcW w:w="212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AC1693" w:rsidP="0064340E" w:rsidRDefault="00AC1693" w14:paraId="6D2EE026" w14:textId="77777777">
            <w:pPr>
              <w:pStyle w:val="TableRow"/>
              <w:rPr>
                <w:rFonts w:ascii="Sassoon Penpals" w:hAnsi="Sassoon Penpals"/>
              </w:rPr>
            </w:pPr>
            <w:r>
              <w:rPr>
                <w:rFonts w:ascii="Sassoon Penpals" w:hAnsi="Sassoon Penpals"/>
              </w:rPr>
              <w:t>Embed Sound’s write across the school.</w:t>
            </w:r>
          </w:p>
          <w:p w:rsidR="00AC1693" w:rsidP="0064340E" w:rsidRDefault="00AC1693" w14:paraId="693D3380" w14:textId="27F16742">
            <w:pPr>
              <w:pStyle w:val="TableRow"/>
              <w:rPr>
                <w:rFonts w:ascii="Sassoon Penpals" w:hAnsi="Sassoon Penpals"/>
              </w:rPr>
            </w:pPr>
            <w:r>
              <w:rPr>
                <w:rFonts w:ascii="Sassoon Penpals" w:hAnsi="Sassoon Penpals"/>
              </w:rPr>
              <w:t xml:space="preserve">Embed reading resources </w:t>
            </w:r>
            <w:r w:rsidR="00F644D5">
              <w:rPr>
                <w:rFonts w:ascii="Sassoon Penpals" w:hAnsi="Sassoon Penpals"/>
              </w:rPr>
              <w:t>into practice and as home readers.</w:t>
            </w:r>
          </w:p>
        </w:tc>
        <w:tc>
          <w:tcPr>
            <w:tcW w:w="6662"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8430C4" w:rsidR="00AC1693" w:rsidP="0064340E" w:rsidRDefault="00AC1693" w14:paraId="6BED9C39" w14:textId="3C6A8627">
            <w:pPr>
              <w:pStyle w:val="TableRow"/>
              <w:rPr>
                <w:rFonts w:ascii="Sassoon Penpals" w:hAnsi="Sassoon Penpals"/>
                <w:u w:val="single"/>
              </w:rPr>
            </w:pPr>
            <w:r w:rsidRPr="008430C4">
              <w:rPr>
                <w:rFonts w:ascii="Sassoon Penpals" w:hAnsi="Sassoon Penpals"/>
                <w:color w:val="0000CC"/>
                <w:u w:val="single"/>
              </w:rPr>
              <w:t>https://educationendowmentfoundation.org.uk/education-evidence/teaching-learning-toolkit/phonics</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C1693" w:rsidP="00CE2FF0" w:rsidRDefault="00AC1693" w14:paraId="158F3809" w14:textId="5DA96B78">
            <w:pPr>
              <w:pStyle w:val="TableRowCentered"/>
              <w:jc w:val="left"/>
              <w:rPr>
                <w:rFonts w:ascii="Sassoon Penpals" w:hAnsi="Sassoon Penpals"/>
                <w:szCs w:val="24"/>
              </w:rPr>
            </w:pPr>
            <w:r>
              <w:rPr>
                <w:rFonts w:ascii="Sassoon Penpals" w:hAnsi="Sassoon Penpals"/>
                <w:szCs w:val="24"/>
              </w:rPr>
              <w:t>4</w:t>
            </w:r>
          </w:p>
        </w:tc>
      </w:tr>
      <w:tr w:rsidRPr="00A66EC6" w:rsidR="00B5658A" w:rsidTr="00173AD2" w14:paraId="0E8EF46A" w14:textId="77777777">
        <w:tc>
          <w:tcPr>
            <w:tcW w:w="2127"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B5658A" w:rsidP="0064340E" w:rsidRDefault="00B5658A" w14:paraId="185F64F0" w14:textId="1A34D750">
            <w:pPr>
              <w:pStyle w:val="TableRow"/>
              <w:rPr>
                <w:rFonts w:ascii="Sassoon Penpals" w:hAnsi="Sassoon Penpals"/>
              </w:rPr>
            </w:pPr>
            <w:r>
              <w:rPr>
                <w:rFonts w:ascii="Sassoon Penpals" w:hAnsi="Sassoon Penpals"/>
              </w:rPr>
              <w:t>Introduce Arbor to track specific groups of children.</w:t>
            </w:r>
          </w:p>
        </w:tc>
        <w:tc>
          <w:tcPr>
            <w:tcW w:w="6662"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C1693" w:rsidR="00B5658A" w:rsidP="0064340E" w:rsidRDefault="00977A4F" w14:paraId="1EAFF7C6" w14:textId="10EB85D8">
            <w:pPr>
              <w:pStyle w:val="TableRow"/>
              <w:rPr>
                <w:rFonts w:ascii="Sassoon Penpals" w:hAnsi="Sassoon Penpals"/>
                <w:color w:val="0000CC"/>
              </w:rPr>
            </w:pPr>
            <w:r w:rsidRPr="00977A4F">
              <w:rPr>
                <w:rFonts w:ascii="Sassoon Penpals" w:hAnsi="Sassoon Penpals"/>
                <w:color w:val="0000CC"/>
                <w:u w:val="single"/>
              </w:rPr>
              <w:t>https://educationendowmentfoundation.org.uk/education-evidence/guidance-reports/digital</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5658A" w:rsidP="00CE2FF0" w:rsidRDefault="000028EC" w14:paraId="5FC11D53" w14:textId="1F4A3D6A">
            <w:pPr>
              <w:pStyle w:val="TableRowCentered"/>
              <w:jc w:val="left"/>
              <w:rPr>
                <w:rFonts w:ascii="Sassoon Penpals" w:hAnsi="Sassoon Penpals"/>
                <w:szCs w:val="24"/>
              </w:rPr>
            </w:pPr>
            <w:r>
              <w:rPr>
                <w:rFonts w:ascii="Sassoon Penpals" w:hAnsi="Sassoon Penpals"/>
                <w:szCs w:val="24"/>
              </w:rPr>
              <w:t>4</w:t>
            </w:r>
          </w:p>
        </w:tc>
      </w:tr>
    </w:tbl>
    <w:p w:rsidRPr="00A66EC6" w:rsidR="00E66558" w:rsidRDefault="00E66558" w14:paraId="2A7D5522" w14:textId="77777777">
      <w:pPr>
        <w:keepNext/>
        <w:spacing w:after="60"/>
        <w:outlineLvl w:val="1"/>
        <w:rPr>
          <w:rFonts w:ascii="Sassoon Penpals" w:hAnsi="Sassoon Penpals"/>
        </w:rPr>
      </w:pPr>
    </w:p>
    <w:p w:rsidRPr="00A66EC6" w:rsidR="00E66558" w:rsidRDefault="009D71E8" w14:paraId="2A7D5523" w14:textId="1DC08891">
      <w:pPr>
        <w:rPr>
          <w:rFonts w:ascii="Sassoon Penpals" w:hAnsi="Sassoon Penpals"/>
          <w:b/>
          <w:bCs/>
          <w:color w:val="104F75"/>
        </w:rPr>
      </w:pPr>
      <w:r w:rsidRPr="00A66EC6">
        <w:rPr>
          <w:rFonts w:ascii="Sassoon Penpals" w:hAnsi="Sassoon Penpals"/>
          <w:b/>
          <w:bCs/>
          <w:color w:val="104F75"/>
        </w:rPr>
        <w:t xml:space="preserve">Targeted academic support (for example, </w:t>
      </w:r>
      <w:r w:rsidRPr="00A66EC6" w:rsidR="00D33FE5">
        <w:rPr>
          <w:rFonts w:ascii="Sassoon Penpals" w:hAnsi="Sassoon Penpals"/>
          <w:b/>
          <w:bCs/>
          <w:color w:val="104F75"/>
        </w:rPr>
        <w:t xml:space="preserve">tutoring, one-to-one support </w:t>
      </w:r>
      <w:r w:rsidRPr="00A66EC6">
        <w:rPr>
          <w:rFonts w:ascii="Sassoon Penpals" w:hAnsi="Sassoon Penpals"/>
          <w:b/>
          <w:bCs/>
          <w:color w:val="104F75"/>
        </w:rPr>
        <w:t xml:space="preserve">structured interventions) </w:t>
      </w:r>
    </w:p>
    <w:p w:rsidR="009D71E8" w:rsidP="6E5A36D4" w:rsidRDefault="009D71E8" w14:paraId="3A05F095" w14:textId="1D9A2BE4">
      <w:pPr>
        <w:pStyle w:val="Normal"/>
        <w:bidi w:val="0"/>
        <w:spacing w:before="0" w:beforeAutospacing="off" w:after="240" w:afterAutospacing="off" w:line="288" w:lineRule="auto"/>
        <w:ind w:left="0" w:right="0"/>
        <w:jc w:val="left"/>
        <w:rPr>
          <w:rFonts w:ascii="Sassoon Penpals" w:hAnsi="Sassoon Penpals"/>
        </w:rPr>
      </w:pPr>
      <w:r w:rsidRPr="6E5A36D4" w:rsidR="009D71E8">
        <w:rPr>
          <w:rFonts w:ascii="Sassoon Penpals" w:hAnsi="Sassoon Penpals"/>
        </w:rPr>
        <w:t>Budgeted cost:</w:t>
      </w:r>
      <w:r w:rsidRPr="6E5A36D4" w:rsidR="009D71E8">
        <w:rPr>
          <w:rFonts w:ascii="Sassoon Penpals" w:hAnsi="Sassoon Penpals"/>
        </w:rPr>
        <w:t xml:space="preserve"> </w:t>
      </w:r>
      <w:r w:rsidRPr="6E5A36D4" w:rsidR="79EE494C">
        <w:rPr>
          <w:rFonts w:ascii="Sassoon Penpals" w:hAnsi="Sassoon Penpals"/>
        </w:rPr>
        <w:t>£3</w:t>
      </w:r>
      <w:r w:rsidRPr="6E5A36D4" w:rsidR="50F1CF54">
        <w:rPr>
          <w:rFonts w:ascii="Sassoon Penpals" w:hAnsi="Sassoon Penpals"/>
        </w:rPr>
        <w:t>,</w:t>
      </w:r>
      <w:r w:rsidRPr="6E5A36D4" w:rsidR="79EE494C">
        <w:rPr>
          <w:rFonts w:ascii="Sassoon Penpals" w:hAnsi="Sassoon Penpals"/>
        </w:rPr>
        <w:t>645.00</w:t>
      </w:r>
    </w:p>
    <w:tbl>
      <w:tblPr>
        <w:tblW w:w="5303" w:type="pct"/>
        <w:tblLayout w:type="fixed"/>
        <w:tblCellMar>
          <w:left w:w="10" w:type="dxa"/>
          <w:right w:w="10" w:type="dxa"/>
        </w:tblCellMar>
        <w:tblLook w:val="04A0" w:firstRow="1" w:lastRow="0" w:firstColumn="1" w:lastColumn="0" w:noHBand="0" w:noVBand="1"/>
      </w:tblPr>
      <w:tblGrid>
        <w:gridCol w:w="1980"/>
        <w:gridCol w:w="6520"/>
        <w:gridCol w:w="1561"/>
      </w:tblGrid>
      <w:tr w:rsidRPr="00A66EC6" w:rsidR="00E66558" w:rsidTr="009B300D" w14:paraId="2A7D5528" w14:textId="77777777">
        <w:tc>
          <w:tcPr>
            <w:tcW w:w="1980"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25" w14:textId="77777777">
            <w:pPr>
              <w:pStyle w:val="TableHeader"/>
              <w:jc w:val="left"/>
              <w:rPr>
                <w:rFonts w:ascii="Sassoon Penpals" w:hAnsi="Sassoon Penpals"/>
              </w:rPr>
            </w:pPr>
            <w:r w:rsidRPr="00A66EC6">
              <w:rPr>
                <w:rFonts w:ascii="Sassoon Penpals" w:hAnsi="Sassoon Penpals"/>
              </w:rPr>
              <w:t>Activity</w:t>
            </w:r>
          </w:p>
        </w:tc>
        <w:tc>
          <w:tcPr>
            <w:tcW w:w="6520"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26" w14:textId="77777777">
            <w:pPr>
              <w:pStyle w:val="TableHeader"/>
              <w:jc w:val="left"/>
              <w:rPr>
                <w:rFonts w:ascii="Sassoon Penpals" w:hAnsi="Sassoon Penpals"/>
              </w:rPr>
            </w:pPr>
            <w:r w:rsidRPr="00A66EC6">
              <w:rPr>
                <w:rFonts w:ascii="Sassoon Penpals" w:hAnsi="Sassoon Penpals"/>
              </w:rPr>
              <w:t>Evidence that supports this approach</w:t>
            </w:r>
          </w:p>
        </w:tc>
        <w:tc>
          <w:tcPr>
            <w:tcW w:w="156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27" w14:textId="77777777">
            <w:pPr>
              <w:pStyle w:val="TableHeader"/>
              <w:jc w:val="left"/>
              <w:rPr>
                <w:rFonts w:ascii="Sassoon Penpals" w:hAnsi="Sassoon Penpals"/>
              </w:rPr>
            </w:pPr>
            <w:r w:rsidRPr="00A66EC6">
              <w:rPr>
                <w:rFonts w:ascii="Sassoon Penpals" w:hAnsi="Sassoon Penpals"/>
              </w:rPr>
              <w:t>Challenge number(s) addressed</w:t>
            </w:r>
          </w:p>
        </w:tc>
      </w:tr>
      <w:tr w:rsidRPr="00A66EC6" w:rsidR="00907E7D" w:rsidTr="009B300D" w14:paraId="2A7D552C" w14:textId="77777777">
        <w:tc>
          <w:tcPr>
            <w:tcW w:w="198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907E7D" w:rsidP="00907E7D" w:rsidRDefault="00907E7D" w14:paraId="2A7D5529" w14:textId="436C47CD">
            <w:pPr>
              <w:pStyle w:val="TableRow"/>
              <w:rPr>
                <w:rFonts w:ascii="Sassoon Penpals" w:hAnsi="Sassoon Penpals"/>
              </w:rPr>
            </w:pPr>
            <w:r w:rsidRPr="00A66EC6">
              <w:rPr>
                <w:rFonts w:ascii="Sassoon Penpals" w:hAnsi="Sassoon Penpals" w:eastAsia="Arial" w:cs="Arial"/>
              </w:rPr>
              <w:t xml:space="preserve">Targeted interventions, such as </w:t>
            </w:r>
            <w:proofErr w:type="spellStart"/>
            <w:r w:rsidRPr="00A66EC6">
              <w:rPr>
                <w:rFonts w:ascii="Sassoon Penpals" w:hAnsi="Sassoon Penpals" w:eastAsia="Arial" w:cs="Arial"/>
              </w:rPr>
              <w:t>PiXL</w:t>
            </w:r>
            <w:proofErr w:type="spellEnd"/>
            <w:r w:rsidRPr="00A66EC6">
              <w:rPr>
                <w:rFonts w:ascii="Sassoon Penpals" w:hAnsi="Sassoon Penpals" w:eastAsia="Arial" w:cs="Arial"/>
              </w:rPr>
              <w:t xml:space="preserve"> and </w:t>
            </w:r>
            <w:proofErr w:type="spellStart"/>
            <w:r w:rsidRPr="00A66EC6">
              <w:rPr>
                <w:rFonts w:ascii="Sassoon Penpals" w:hAnsi="Sassoon Penpals" w:eastAsia="Arial" w:cs="Arial"/>
              </w:rPr>
              <w:t>Success@arithmetic</w:t>
            </w:r>
            <w:proofErr w:type="spellEnd"/>
          </w:p>
        </w:tc>
        <w:tc>
          <w:tcPr>
            <w:tcW w:w="65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907E7D" w:rsidP="00907E7D" w:rsidRDefault="00907E7D" w14:paraId="32C7D3F9" w14:textId="77777777">
            <w:pPr>
              <w:pStyle w:val="TableRowCentered"/>
              <w:jc w:val="left"/>
              <w:rPr>
                <w:rFonts w:ascii="Sassoon Penpals" w:hAnsi="Sassoon Penpals"/>
                <w:szCs w:val="24"/>
              </w:rPr>
            </w:pPr>
            <w:r w:rsidRPr="00A66EC6">
              <w:rPr>
                <w:rFonts w:ascii="Sassoon Penpals" w:hAnsi="Sassoon Penpals"/>
                <w:szCs w:val="24"/>
              </w:rPr>
              <w:t xml:space="preserve">Senior leaders, teachers and TAs to deliver </w:t>
            </w:r>
            <w:proofErr w:type="spellStart"/>
            <w:r w:rsidRPr="00A66EC6">
              <w:rPr>
                <w:rFonts w:ascii="Sassoon Penpals" w:hAnsi="Sassoon Penpals"/>
                <w:szCs w:val="24"/>
              </w:rPr>
              <w:t>PiXL</w:t>
            </w:r>
            <w:proofErr w:type="spellEnd"/>
            <w:r w:rsidRPr="00A66EC6">
              <w:rPr>
                <w:rFonts w:ascii="Sassoon Penpals" w:hAnsi="Sassoon Penpals"/>
                <w:szCs w:val="24"/>
              </w:rPr>
              <w:t xml:space="preserve"> therapies and intervention programmes during the school day (outside of English and maths lessons) </w:t>
            </w:r>
            <w:proofErr w:type="gramStart"/>
            <w:r w:rsidRPr="00A66EC6">
              <w:rPr>
                <w:rFonts w:ascii="Sassoon Penpals" w:hAnsi="Sassoon Penpals"/>
                <w:szCs w:val="24"/>
              </w:rPr>
              <w:t>in order to</w:t>
            </w:r>
            <w:proofErr w:type="gramEnd"/>
            <w:r w:rsidRPr="00A66EC6">
              <w:rPr>
                <w:rFonts w:ascii="Sassoon Penpals" w:hAnsi="Sassoon Penpals"/>
                <w:szCs w:val="24"/>
              </w:rPr>
              <w:t xml:space="preserve"> accelerate the progress of targeted pupils towards the expected standard and the expected standard in greater depth.</w:t>
            </w:r>
          </w:p>
          <w:p w:rsidRPr="00A66EC6" w:rsidR="004E1D2E" w:rsidP="00907E7D" w:rsidRDefault="00E722A0" w14:paraId="1AA8F519" w14:textId="2743B18E">
            <w:pPr>
              <w:pStyle w:val="TableRowCentered"/>
              <w:jc w:val="left"/>
              <w:rPr>
                <w:rFonts w:ascii="Sassoon Penpals" w:hAnsi="Sassoon Penpals"/>
                <w:szCs w:val="24"/>
              </w:rPr>
            </w:pPr>
            <w:hyperlink w:history="1" r:id="rId15">
              <w:r w:rsidRPr="00A66EC6" w:rsidR="004E1D2E">
                <w:rPr>
                  <w:rStyle w:val="Hyperlink"/>
                  <w:rFonts w:ascii="Sassoon Penpals" w:hAnsi="Sassoon Penpals"/>
                  <w:szCs w:val="24"/>
                </w:rPr>
                <w:t>https://www.pixl.org.uk/</w:t>
              </w:r>
            </w:hyperlink>
          </w:p>
          <w:p w:rsidRPr="00A66EC6" w:rsidR="004E1D2E" w:rsidP="00907E7D" w:rsidRDefault="00E722A0" w14:paraId="69459ACB" w14:textId="61D71C50">
            <w:pPr>
              <w:pStyle w:val="TableRowCentered"/>
              <w:jc w:val="left"/>
              <w:rPr>
                <w:rFonts w:ascii="Sassoon Penpals" w:hAnsi="Sassoon Penpals"/>
                <w:szCs w:val="24"/>
              </w:rPr>
            </w:pPr>
            <w:hyperlink w:history="1" r:id="rId16">
              <w:r w:rsidRPr="00A66EC6" w:rsidR="008E7009">
                <w:rPr>
                  <w:rStyle w:val="Hyperlink"/>
                  <w:rFonts w:ascii="Sassoon Penpals" w:hAnsi="Sassoon Penpals"/>
                  <w:szCs w:val="24"/>
                </w:rPr>
                <w:t>https://educationendowmentfoundation.org.uk/education-evidence/guidance-reports/early-maths?utm_source=/</w:t>
              </w:r>
              <w:r w:rsidRPr="008D2C03" w:rsidR="008E7009">
                <w:rPr>
                  <w:rStyle w:val="Hyperlink"/>
                  <w:rFonts w:ascii="Sassoon Penpals" w:hAnsi="Sassoon Penpals"/>
                  <w:color w:val="0000CC"/>
                  <w:szCs w:val="24"/>
                </w:rPr>
                <w:t>education</w:t>
              </w:r>
              <w:r w:rsidRPr="00A66EC6" w:rsidR="008E7009">
                <w:rPr>
                  <w:rStyle w:val="Hyperlink"/>
                  <w:rFonts w:ascii="Sassoon Penpals" w:hAnsi="Sassoon Penpals"/>
                  <w:szCs w:val="24"/>
                </w:rPr>
                <w:t>-evidence/guidance-reports/early-maths&amp;utm_medium=search&amp;utm_campaign=site_search&amp;search_term=maths%20inter</w:t>
              </w:r>
            </w:hyperlink>
          </w:p>
          <w:p w:rsidRPr="00A66EC6" w:rsidR="008E7009" w:rsidP="00907E7D" w:rsidRDefault="00E722A0" w14:paraId="15D794AE" w14:textId="604EB3F3">
            <w:pPr>
              <w:pStyle w:val="TableRowCentered"/>
              <w:jc w:val="left"/>
              <w:rPr>
                <w:rFonts w:ascii="Sassoon Penpals" w:hAnsi="Sassoon Penpals"/>
                <w:szCs w:val="24"/>
              </w:rPr>
            </w:pPr>
            <w:hyperlink w:history="1" r:id="rId17">
              <w:r w:rsidRPr="00A66EC6" w:rsidR="00507BFB">
                <w:rPr>
                  <w:rStyle w:val="Hyperlink"/>
                  <w:rFonts w:ascii="Sassoon Penpals" w:hAnsi="Sassoon Penpals"/>
                  <w:szCs w:val="24"/>
                </w:rPr>
                <w:t>https://educationendowmentfoundation.org.uk/education-evidence/guidance-reports/maths-ks-2-3?utm_source=/education-evidence/guidance-reports/maths-ks-2-3&amp;utm_medium=search&amp;utm_campaign=site_search&amp;search_term=maths%20inte</w:t>
              </w:r>
            </w:hyperlink>
          </w:p>
          <w:p w:rsidRPr="00A66EC6" w:rsidR="00507BFB" w:rsidP="00907E7D" w:rsidRDefault="00507BFB" w14:paraId="2A7D552A" w14:textId="2232E713">
            <w:pPr>
              <w:pStyle w:val="TableRowCentered"/>
              <w:jc w:val="left"/>
              <w:rPr>
                <w:rFonts w:ascii="Sassoon Penpals" w:hAnsi="Sassoon Penpals"/>
                <w:szCs w:val="24"/>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907E7D" w:rsidP="00907E7D" w:rsidRDefault="000562A4" w14:paraId="2A7D552B" w14:textId="40551017">
            <w:pPr>
              <w:pStyle w:val="TableRowCentered"/>
              <w:jc w:val="left"/>
              <w:rPr>
                <w:rFonts w:ascii="Sassoon Penpals" w:hAnsi="Sassoon Penpals"/>
                <w:szCs w:val="24"/>
              </w:rPr>
            </w:pPr>
            <w:r>
              <w:rPr>
                <w:rFonts w:ascii="Sassoon Penpals" w:hAnsi="Sassoon Penpals"/>
                <w:szCs w:val="24"/>
              </w:rPr>
              <w:t>4 and 5</w:t>
            </w:r>
          </w:p>
        </w:tc>
      </w:tr>
      <w:tr w:rsidRPr="00A66EC6" w:rsidR="00642047" w:rsidTr="009B300D" w14:paraId="3B80F786" w14:textId="77777777">
        <w:tc>
          <w:tcPr>
            <w:tcW w:w="198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642047" w:rsidR="00642047" w:rsidP="00907E7D" w:rsidRDefault="00642047" w14:paraId="7707A7B4" w14:textId="12A4443B">
            <w:pPr>
              <w:pStyle w:val="TableRow"/>
              <w:rPr>
                <w:rFonts w:ascii="Sassoon Penpals" w:hAnsi="Sassoon Penpals" w:eastAsia="Arial" w:cs="Arial"/>
              </w:rPr>
            </w:pPr>
            <w:r w:rsidRPr="00642047">
              <w:rPr>
                <w:rFonts w:ascii="Sassoon Penpals" w:hAnsi="Sassoon Penpals"/>
              </w:rPr>
              <w:t>Accurate assessment of all pupils to provide additional tuition for impact ‘less is more’ approach</w:t>
            </w:r>
          </w:p>
        </w:tc>
        <w:tc>
          <w:tcPr>
            <w:tcW w:w="65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8D2C03" w:rsidP="00907E7D" w:rsidRDefault="008D2C03" w14:paraId="3DB04E5D" w14:textId="77777777">
            <w:pPr>
              <w:pStyle w:val="TableRowCentered"/>
              <w:jc w:val="left"/>
              <w:rPr>
                <w:rFonts w:ascii="Sassoon Penpals" w:hAnsi="Sassoon Penpals"/>
              </w:rPr>
            </w:pPr>
            <w:r w:rsidRPr="008D2C03">
              <w:rPr>
                <w:rFonts w:ascii="Sassoon Penpals" w:hAnsi="Sassoon Penpals"/>
              </w:rPr>
              <w:t xml:space="preserve">Children’s gaps will be </w:t>
            </w:r>
            <w:proofErr w:type="gramStart"/>
            <w:r w:rsidRPr="008D2C03">
              <w:rPr>
                <w:rFonts w:ascii="Sassoon Penpals" w:hAnsi="Sassoon Penpals"/>
              </w:rPr>
              <w:t>identified</w:t>
            </w:r>
            <w:proofErr w:type="gramEnd"/>
            <w:r w:rsidRPr="008D2C03">
              <w:rPr>
                <w:rFonts w:ascii="Sassoon Penpals" w:hAnsi="Sassoon Penpals"/>
              </w:rPr>
              <w:t xml:space="preserve"> and proven intervention put in place to ensure they can access the curriculum (EEF)</w:t>
            </w:r>
          </w:p>
          <w:p w:rsidRPr="008D2C03" w:rsidR="00642047" w:rsidP="00907E7D" w:rsidRDefault="008D2C03" w14:paraId="7BB9899E" w14:textId="6408B90F">
            <w:pPr>
              <w:pStyle w:val="TableRowCentered"/>
              <w:jc w:val="left"/>
              <w:rPr>
                <w:rFonts w:ascii="Sassoon Penpals" w:hAnsi="Sassoon Penpals"/>
                <w:szCs w:val="24"/>
              </w:rPr>
            </w:pPr>
            <w:r w:rsidRPr="008D2C03">
              <w:rPr>
                <w:rFonts w:ascii="Sassoon Penpals" w:hAnsi="Sassoon Penpals"/>
              </w:rPr>
              <w:t xml:space="preserve"> After each assessment cycle, teachers use the PIXL indicators to see who needs intervention and extra support.</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642047" w:rsidP="00907E7D" w:rsidRDefault="000562A4" w14:paraId="17E15B87" w14:textId="31C9032B">
            <w:pPr>
              <w:pStyle w:val="TableRowCentered"/>
              <w:jc w:val="left"/>
              <w:rPr>
                <w:rFonts w:ascii="Sassoon Penpals" w:hAnsi="Sassoon Penpals"/>
                <w:szCs w:val="24"/>
              </w:rPr>
            </w:pPr>
            <w:r>
              <w:rPr>
                <w:rFonts w:ascii="Sassoon Penpals" w:hAnsi="Sassoon Penpals"/>
                <w:szCs w:val="24"/>
              </w:rPr>
              <w:t>1,2,3,4 and 5</w:t>
            </w:r>
          </w:p>
        </w:tc>
      </w:tr>
      <w:tr w:rsidRPr="00A66EC6" w:rsidR="008F53B2" w:rsidTr="009B300D" w14:paraId="56F789DA" w14:textId="77777777">
        <w:tc>
          <w:tcPr>
            <w:tcW w:w="19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8F53B2" w:rsidP="008F53B2" w:rsidRDefault="000562A4" w14:paraId="5F948997" w14:textId="77777777">
            <w:pPr>
              <w:pStyle w:val="TableRow"/>
              <w:rPr>
                <w:rFonts w:ascii="Sassoon Penpals" w:hAnsi="Sassoon Penpals" w:cs="Calibri"/>
                <w:color w:val="auto"/>
              </w:rPr>
            </w:pPr>
            <w:r>
              <w:rPr>
                <w:rFonts w:ascii="Sassoon Penpals" w:hAnsi="Sassoon Penpals" w:cs="Calibri"/>
                <w:color w:val="auto"/>
              </w:rPr>
              <w:t xml:space="preserve">Sound’s Write Keep up and </w:t>
            </w:r>
            <w:proofErr w:type="gramStart"/>
            <w:r>
              <w:rPr>
                <w:rFonts w:ascii="Sassoon Penpals" w:hAnsi="Sassoon Penpals" w:cs="Calibri"/>
                <w:color w:val="auto"/>
              </w:rPr>
              <w:t>Catch</w:t>
            </w:r>
            <w:proofErr w:type="gramEnd"/>
            <w:r>
              <w:rPr>
                <w:rFonts w:ascii="Sassoon Penpals" w:hAnsi="Sassoon Penpals" w:cs="Calibri"/>
                <w:color w:val="auto"/>
              </w:rPr>
              <w:t xml:space="preserve"> up interventions</w:t>
            </w:r>
          </w:p>
          <w:p w:rsidR="000562A4" w:rsidP="008F53B2" w:rsidRDefault="000562A4" w14:paraId="237810B1" w14:textId="77777777">
            <w:pPr>
              <w:pStyle w:val="TableRow"/>
              <w:rPr>
                <w:rFonts w:ascii="Sassoon Penpals" w:hAnsi="Sassoon Penpals" w:cs="Calibri"/>
                <w:color w:val="auto"/>
              </w:rPr>
            </w:pPr>
            <w:r>
              <w:rPr>
                <w:rFonts w:ascii="Sassoon Penpals" w:hAnsi="Sassoon Penpals" w:cs="Calibri"/>
                <w:color w:val="auto"/>
              </w:rPr>
              <w:t>Training in ERT</w:t>
            </w:r>
          </w:p>
          <w:p w:rsidRPr="00A66EC6" w:rsidR="00CD7E5D" w:rsidP="008F53B2" w:rsidRDefault="00CD7E5D" w14:paraId="35BE094E" w14:textId="6924F23C">
            <w:pPr>
              <w:pStyle w:val="TableRow"/>
              <w:rPr>
                <w:rFonts w:ascii="Sassoon Penpals" w:hAnsi="Sassoon Penpals" w:eastAsia="Arial" w:cs="Arial"/>
              </w:rPr>
            </w:pPr>
            <w:r>
              <w:rPr>
                <w:rFonts w:ascii="Sassoon Penpals" w:hAnsi="Sassoon Penpals" w:cs="Calibri"/>
                <w:color w:val="auto"/>
              </w:rPr>
              <w:t xml:space="preserve">Tutoring in Year 1,2 and 3 from SG and CH (2 </w:t>
            </w:r>
            <w:proofErr w:type="spellStart"/>
            <w:r>
              <w:rPr>
                <w:rFonts w:ascii="Sassoon Penpals" w:hAnsi="Sassoon Penpals" w:cs="Calibri"/>
                <w:color w:val="auto"/>
              </w:rPr>
              <w:t>afternoon’s</w:t>
            </w:r>
            <w:proofErr w:type="spellEnd"/>
            <w:r>
              <w:rPr>
                <w:rFonts w:ascii="Sassoon Penpals" w:hAnsi="Sassoon Penpals" w:cs="Calibri"/>
                <w:color w:val="auto"/>
              </w:rPr>
              <w:t xml:space="preserve"> a week)</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8F53B2" w:rsidP="008F53B2" w:rsidRDefault="008F53B2" w14:paraId="0D718321" w14:textId="77777777">
            <w:pPr>
              <w:pStyle w:val="TableRowCentered"/>
              <w:jc w:val="left"/>
              <w:rPr>
                <w:rStyle w:val="PlaceholderText"/>
                <w:rFonts w:ascii="Sassoon Penpals" w:hAnsi="Sassoon Penpals"/>
                <w:color w:val="auto"/>
                <w:szCs w:val="24"/>
              </w:rPr>
            </w:pPr>
            <w:r w:rsidRPr="00A66EC6">
              <w:rPr>
                <w:rStyle w:val="PlaceholderText"/>
                <w:rFonts w:ascii="Sassoon Penpals" w:hAnsi="Sassoon Penpals"/>
                <w:color w:val="auto"/>
                <w:szCs w:val="24"/>
              </w:rPr>
              <w:t>Children will all go into KS2 being able to read fluently. Children will pass the Year 1 Phonics Screening</w:t>
            </w:r>
          </w:p>
          <w:p w:rsidRPr="00A66EC6" w:rsidR="008F53B2" w:rsidP="008F53B2" w:rsidRDefault="00E722A0" w14:paraId="56C051E4" w14:textId="77777777">
            <w:pPr>
              <w:pStyle w:val="TableRowCentered"/>
              <w:jc w:val="left"/>
              <w:rPr>
                <w:rFonts w:ascii="Sassoon Penpals" w:hAnsi="Sassoon Penpals"/>
                <w:szCs w:val="24"/>
              </w:rPr>
            </w:pPr>
            <w:hyperlink w:history="1" r:id="rId18">
              <w:r w:rsidRPr="00A66EC6" w:rsidR="008F53B2">
                <w:rPr>
                  <w:rStyle w:val="Hyperlink"/>
                  <w:rFonts w:ascii="Sassoon Penpals" w:hAnsi="Sassoon Penpals"/>
                  <w:szCs w:val="24"/>
                </w:rPr>
                <w:t>https://educationendowmentfoundation.org.uk/education-evidence/teaching-learning-toolkit/teaching-assistant-interventions</w:t>
              </w:r>
            </w:hyperlink>
          </w:p>
          <w:p w:rsidRPr="00A66EC6" w:rsidR="008F53B2" w:rsidP="008F53B2" w:rsidRDefault="00E722A0" w14:paraId="2B128DEB" w14:textId="77777777">
            <w:pPr>
              <w:pStyle w:val="TableRowCentered"/>
              <w:jc w:val="left"/>
              <w:rPr>
                <w:rFonts w:ascii="Sassoon Penpals" w:hAnsi="Sassoon Penpals"/>
                <w:szCs w:val="24"/>
              </w:rPr>
            </w:pPr>
            <w:hyperlink w:history="1" r:id="rId19">
              <w:r w:rsidRPr="00A66EC6" w:rsidR="008F53B2">
                <w:rPr>
                  <w:rStyle w:val="Hyperlink"/>
                  <w:rFonts w:ascii="Sassoon Penpals" w:hAnsi="Sassoon Penpals"/>
                  <w:szCs w:val="24"/>
                </w:rPr>
                <w:t>https://educationendowmentfoundation.org.uk/education-evidence/teaching-learning-toolkit/phonics</w:t>
              </w:r>
            </w:hyperlink>
          </w:p>
          <w:p w:rsidRPr="00A66EC6" w:rsidR="008F53B2" w:rsidP="008F53B2" w:rsidRDefault="008F53B2" w14:paraId="5677C057" w14:textId="77777777">
            <w:pPr>
              <w:pStyle w:val="TableRowCentered"/>
              <w:jc w:val="left"/>
              <w:rPr>
                <w:rFonts w:ascii="Sassoon Penpals" w:hAnsi="Sassoon Penpals"/>
                <w:szCs w:val="24"/>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8F53B2" w:rsidP="008F53B2" w:rsidRDefault="00CD7E5D" w14:paraId="4B1A9CA0" w14:textId="443E9F3A">
            <w:pPr>
              <w:pStyle w:val="TableRowCentered"/>
              <w:jc w:val="left"/>
              <w:rPr>
                <w:rFonts w:ascii="Sassoon Penpals" w:hAnsi="Sassoon Penpals"/>
                <w:szCs w:val="24"/>
              </w:rPr>
            </w:pPr>
            <w:r>
              <w:rPr>
                <w:rFonts w:ascii="Sassoon Penpals" w:hAnsi="Sassoon Penpals"/>
                <w:szCs w:val="24"/>
              </w:rPr>
              <w:t>4 and 5</w:t>
            </w:r>
          </w:p>
        </w:tc>
      </w:tr>
      <w:tr w:rsidRPr="00A66EC6" w:rsidR="008F53B2" w:rsidTr="009B300D" w14:paraId="2A7D5530" w14:textId="77777777">
        <w:tc>
          <w:tcPr>
            <w:tcW w:w="198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4D353EA5" w14:textId="77777777">
            <w:pPr>
              <w:spacing w:after="0" w:line="240" w:lineRule="auto"/>
              <w:textAlignment w:val="baseline"/>
              <w:rPr>
                <w:rFonts w:ascii="Sassoon Penpals" w:hAnsi="Sassoon Penpals"/>
              </w:rPr>
            </w:pPr>
            <w:r w:rsidRPr="00A66EC6">
              <w:rPr>
                <w:rFonts w:ascii="Sassoon Penpals" w:hAnsi="Sassoon Penpals" w:eastAsia="Arial" w:cs="Arial"/>
              </w:rPr>
              <w:t>Post-teaching across the school</w:t>
            </w:r>
          </w:p>
          <w:p w:rsidRPr="00A66EC6" w:rsidR="008F53B2" w:rsidP="008F53B2" w:rsidRDefault="008F53B2" w14:paraId="2A7D552D" w14:textId="77777777">
            <w:pPr>
              <w:pStyle w:val="TableRow"/>
              <w:rPr>
                <w:rFonts w:ascii="Sassoon Penpals" w:hAnsi="Sassoon Penpals"/>
                <w:i/>
              </w:rPr>
            </w:pPr>
          </w:p>
        </w:tc>
        <w:tc>
          <w:tcPr>
            <w:tcW w:w="65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02092B4B" w14:textId="77777777">
            <w:pPr>
              <w:pStyle w:val="TableRowCentered"/>
              <w:jc w:val="left"/>
              <w:rPr>
                <w:rFonts w:ascii="Sassoon Penpals" w:hAnsi="Sassoon Penpals"/>
                <w:szCs w:val="24"/>
              </w:rPr>
            </w:pPr>
            <w:r w:rsidRPr="00A66EC6">
              <w:rPr>
                <w:rFonts w:ascii="Sassoon Penpals" w:hAnsi="Sassoon Penpals"/>
                <w:szCs w:val="24"/>
              </w:rPr>
              <w:t xml:space="preserve">TAs to deliver post-teaching in afternoons </w:t>
            </w:r>
            <w:proofErr w:type="gramStart"/>
            <w:r w:rsidRPr="00A66EC6">
              <w:rPr>
                <w:rFonts w:ascii="Sassoon Penpals" w:hAnsi="Sassoon Penpals"/>
                <w:szCs w:val="24"/>
              </w:rPr>
              <w:t>in order to</w:t>
            </w:r>
            <w:proofErr w:type="gramEnd"/>
            <w:r w:rsidRPr="00A66EC6">
              <w:rPr>
                <w:rFonts w:ascii="Sassoon Penpals" w:hAnsi="Sassoon Penpals"/>
                <w:szCs w:val="24"/>
              </w:rPr>
              <w:t xml:space="preserve"> address misconceptions from English and maths lessons that morning, under the direction of teachers.</w:t>
            </w:r>
          </w:p>
          <w:p w:rsidRPr="00A66EC6" w:rsidR="008F53B2" w:rsidP="008F53B2" w:rsidRDefault="00E722A0" w14:paraId="489E1DF5" w14:textId="77777777">
            <w:pPr>
              <w:pStyle w:val="TableRowCentered"/>
              <w:jc w:val="left"/>
              <w:rPr>
                <w:rFonts w:ascii="Sassoon Penpals" w:hAnsi="Sassoon Penpals"/>
                <w:szCs w:val="24"/>
              </w:rPr>
            </w:pPr>
            <w:hyperlink w:history="1" r:id="rId20">
              <w:r w:rsidRPr="00A66EC6" w:rsidR="008F53B2">
                <w:rPr>
                  <w:rStyle w:val="Hyperlink"/>
                  <w:rFonts w:ascii="Sassoon Penpals" w:hAnsi="Sassoon Penpals"/>
                  <w:szCs w:val="24"/>
                </w:rPr>
                <w:t>https://educationendowmentfoundation.org.uk/education-evidence/teaching-learning-toolkit/feedback</w:t>
              </w:r>
            </w:hyperlink>
          </w:p>
          <w:p w:rsidRPr="00A66EC6" w:rsidR="008F53B2" w:rsidP="008F53B2" w:rsidRDefault="008F53B2" w14:paraId="2A7D552E" w14:textId="39FEE0F7">
            <w:pPr>
              <w:pStyle w:val="TableRowCentered"/>
              <w:jc w:val="left"/>
              <w:rPr>
                <w:rFonts w:ascii="Sassoon Penpals" w:hAnsi="Sassoon Penpals"/>
                <w:szCs w:val="24"/>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8F53B2" w:rsidP="008F53B2" w:rsidRDefault="002208DF" w14:paraId="2A7D552F" w14:textId="39B9D484">
            <w:pPr>
              <w:pStyle w:val="TableRowCentered"/>
              <w:jc w:val="left"/>
              <w:rPr>
                <w:rFonts w:ascii="Sassoon Penpals" w:hAnsi="Sassoon Penpals"/>
                <w:szCs w:val="24"/>
              </w:rPr>
            </w:pPr>
            <w:r>
              <w:rPr>
                <w:rFonts w:ascii="Sassoon Penpals" w:hAnsi="Sassoon Penpals"/>
                <w:szCs w:val="24"/>
              </w:rPr>
              <w:t>4 and 5</w:t>
            </w:r>
          </w:p>
        </w:tc>
      </w:tr>
      <w:tr w:rsidRPr="00A66EC6" w:rsidR="008F53B2" w:rsidTr="009B300D" w14:paraId="5B59CB86" w14:textId="77777777">
        <w:tc>
          <w:tcPr>
            <w:tcW w:w="198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696513C1" w14:textId="1829C3F2">
            <w:pPr>
              <w:spacing w:after="0" w:line="240" w:lineRule="auto"/>
              <w:textAlignment w:val="baseline"/>
              <w:rPr>
                <w:rFonts w:ascii="Sassoon Penpals" w:hAnsi="Sassoon Penpals" w:eastAsia="Arial" w:cs="Arial"/>
              </w:rPr>
            </w:pPr>
            <w:r w:rsidRPr="00A66EC6">
              <w:rPr>
                <w:rFonts w:ascii="Sassoon Penpals" w:hAnsi="Sassoon Penpals" w:eastAsia="Arial" w:cs="Arial"/>
              </w:rPr>
              <w:t>Pre-teaching across the school</w:t>
            </w:r>
          </w:p>
        </w:tc>
        <w:tc>
          <w:tcPr>
            <w:tcW w:w="65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E722A0" w14:paraId="0A1FF1B6" w14:textId="77777777">
            <w:pPr>
              <w:pStyle w:val="TableRowCentered"/>
              <w:jc w:val="left"/>
              <w:rPr>
                <w:rFonts w:ascii="Sassoon Penpals" w:hAnsi="Sassoon Penpals"/>
                <w:szCs w:val="24"/>
              </w:rPr>
            </w:pPr>
            <w:hyperlink w:history="1" r:id="rId21">
              <w:r w:rsidRPr="00A66EC6" w:rsidR="008F53B2">
                <w:rPr>
                  <w:rStyle w:val="Hyperlink"/>
                  <w:rFonts w:ascii="Sassoon Penpals" w:hAnsi="Sassoon Penpals"/>
                  <w:szCs w:val="24"/>
                </w:rPr>
                <w:t>https://educationendowmentfoundation.org.uk/education-evidence/teaching-learning-toolkit/feedback</w:t>
              </w:r>
            </w:hyperlink>
          </w:p>
          <w:p w:rsidRPr="00A66EC6" w:rsidR="008F53B2" w:rsidP="008F53B2" w:rsidRDefault="008F53B2" w14:paraId="65B3BE09" w14:textId="77777777">
            <w:pPr>
              <w:pStyle w:val="TableRowCentered"/>
              <w:jc w:val="left"/>
              <w:rPr>
                <w:rFonts w:ascii="Sassoon Penpals" w:hAnsi="Sassoon Penpals"/>
                <w:szCs w:val="24"/>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8F53B2" w:rsidP="008F53B2" w:rsidRDefault="002208DF" w14:paraId="3B8E40D4" w14:textId="1A61722F">
            <w:pPr>
              <w:pStyle w:val="TableRowCentered"/>
              <w:jc w:val="left"/>
              <w:rPr>
                <w:rFonts w:ascii="Sassoon Penpals" w:hAnsi="Sassoon Penpals"/>
                <w:szCs w:val="24"/>
              </w:rPr>
            </w:pPr>
            <w:r>
              <w:rPr>
                <w:rFonts w:ascii="Sassoon Penpals" w:hAnsi="Sassoon Penpals"/>
                <w:szCs w:val="24"/>
              </w:rPr>
              <w:t>4 and 5</w:t>
            </w:r>
          </w:p>
        </w:tc>
      </w:tr>
      <w:tr w:rsidRPr="00A66EC6" w:rsidR="008F53B2" w:rsidTr="009B300D" w14:paraId="7D518EB6" w14:textId="77777777">
        <w:tc>
          <w:tcPr>
            <w:tcW w:w="198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3C115580" w14:textId="77777777">
            <w:pPr>
              <w:spacing w:after="0" w:line="240" w:lineRule="auto"/>
              <w:textAlignment w:val="baseline"/>
              <w:rPr>
                <w:rFonts w:ascii="Sassoon Penpals" w:hAnsi="Sassoon Penpals"/>
              </w:rPr>
            </w:pPr>
            <w:r w:rsidRPr="00A66EC6">
              <w:rPr>
                <w:rFonts w:ascii="Sassoon Penpals" w:hAnsi="Sassoon Penpals" w:eastAsia="Arial" w:cs="Arial"/>
              </w:rPr>
              <w:t>Targeted reading interventions</w:t>
            </w:r>
          </w:p>
          <w:p w:rsidRPr="00A66EC6" w:rsidR="008F53B2" w:rsidP="008F53B2" w:rsidRDefault="008F53B2" w14:paraId="1FD665EE" w14:textId="77777777">
            <w:pPr>
              <w:pStyle w:val="TableRow"/>
              <w:rPr>
                <w:rFonts w:ascii="Sassoon Penpals" w:hAnsi="Sassoon Penpals"/>
                <w:i/>
              </w:rPr>
            </w:pPr>
          </w:p>
        </w:tc>
        <w:tc>
          <w:tcPr>
            <w:tcW w:w="65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52720102" w14:textId="77777777">
            <w:pPr>
              <w:pStyle w:val="TableRowCentered"/>
              <w:jc w:val="left"/>
              <w:rPr>
                <w:rFonts w:ascii="Sassoon Penpals" w:hAnsi="Sassoon Penpals"/>
                <w:szCs w:val="24"/>
              </w:rPr>
            </w:pPr>
            <w:r w:rsidRPr="00A66EC6">
              <w:rPr>
                <w:rFonts w:ascii="Sassoon Penpals" w:hAnsi="Sassoon Penpals"/>
                <w:szCs w:val="24"/>
              </w:rPr>
              <w:t xml:space="preserve">Senior leaders, teachers and TAs to deliver weekly booster sessions </w:t>
            </w:r>
            <w:proofErr w:type="gramStart"/>
            <w:r w:rsidRPr="00A66EC6">
              <w:rPr>
                <w:rFonts w:ascii="Sassoon Penpals" w:hAnsi="Sassoon Penpals"/>
                <w:szCs w:val="24"/>
              </w:rPr>
              <w:t>in order to</w:t>
            </w:r>
            <w:proofErr w:type="gramEnd"/>
            <w:r w:rsidRPr="00A66EC6">
              <w:rPr>
                <w:rFonts w:ascii="Sassoon Penpals" w:hAnsi="Sassoon Penpals"/>
                <w:szCs w:val="24"/>
              </w:rPr>
              <w:t xml:space="preserve"> accelerate the progress of targeted pupils towards the expected standard and the expected standard in greater depth.</w:t>
            </w:r>
          </w:p>
          <w:p w:rsidRPr="00A66EC6" w:rsidR="000D2F60" w:rsidP="008F53B2" w:rsidRDefault="00E722A0" w14:paraId="676E91BF" w14:textId="6941A199">
            <w:pPr>
              <w:pStyle w:val="TableRowCentered"/>
              <w:jc w:val="left"/>
              <w:rPr>
                <w:rFonts w:ascii="Sassoon Penpals" w:hAnsi="Sassoon Penpals"/>
                <w:szCs w:val="24"/>
              </w:rPr>
            </w:pPr>
            <w:hyperlink w:history="1" r:id="rId22">
              <w:r w:rsidRPr="00A66EC6" w:rsidR="000D2F60">
                <w:rPr>
                  <w:rStyle w:val="Hyperlink"/>
                  <w:rFonts w:ascii="Sassoon Penpals" w:hAnsi="Sassoon Penpals"/>
                  <w:szCs w:val="24"/>
                </w:rPr>
                <w:t>https://educationendowmentfoundation.org.uk/education-evidence/guidance-reports/literacy-early-years?utm_source=/education-evidence/guidance-reports/literacy-early-years&amp;utm_medium=search&amp;utm_campaign=site_search&amp;search_term=reading</w:t>
              </w:r>
            </w:hyperlink>
          </w:p>
          <w:p w:rsidRPr="00A66EC6" w:rsidR="000D2F60" w:rsidP="008F53B2" w:rsidRDefault="000D2F60" w14:paraId="7F1114ED" w14:textId="0001FDB4">
            <w:pPr>
              <w:pStyle w:val="TableRowCentered"/>
              <w:jc w:val="left"/>
              <w:rPr>
                <w:rFonts w:ascii="Sassoon Penpals" w:hAnsi="Sassoon Penpals"/>
                <w:szCs w:val="24"/>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8F53B2" w:rsidP="008F53B2" w:rsidRDefault="002208DF" w14:paraId="4D5CD483" w14:textId="452607E9">
            <w:pPr>
              <w:pStyle w:val="TableRowCentered"/>
              <w:jc w:val="left"/>
              <w:rPr>
                <w:rFonts w:ascii="Sassoon Penpals" w:hAnsi="Sassoon Penpals"/>
                <w:szCs w:val="24"/>
              </w:rPr>
            </w:pPr>
            <w:r>
              <w:rPr>
                <w:rFonts w:ascii="Sassoon Penpals" w:hAnsi="Sassoon Penpals"/>
                <w:szCs w:val="24"/>
              </w:rPr>
              <w:t>4 and 5</w:t>
            </w:r>
          </w:p>
        </w:tc>
      </w:tr>
      <w:tr w:rsidRPr="00A66EC6" w:rsidR="008F53B2" w:rsidTr="009B300D" w14:paraId="04D5860A" w14:textId="77777777">
        <w:tc>
          <w:tcPr>
            <w:tcW w:w="198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1646CBEB" w14:textId="77777777">
            <w:pPr>
              <w:spacing w:after="0" w:line="240" w:lineRule="auto"/>
              <w:textAlignment w:val="baseline"/>
              <w:rPr>
                <w:rFonts w:ascii="Sassoon Penpals" w:hAnsi="Sassoon Penpals"/>
              </w:rPr>
            </w:pPr>
            <w:r w:rsidRPr="00A66EC6">
              <w:rPr>
                <w:rFonts w:ascii="Sassoon Penpals" w:hAnsi="Sassoon Penpals" w:eastAsia="Arial" w:cs="Arial"/>
              </w:rPr>
              <w:t>Booster sessions for KS2 pupils for English and Maths</w:t>
            </w:r>
          </w:p>
          <w:p w:rsidRPr="00A66EC6" w:rsidR="008F53B2" w:rsidP="008F53B2" w:rsidRDefault="008F53B2" w14:paraId="539B0CB5" w14:textId="77777777">
            <w:pPr>
              <w:pStyle w:val="TableRow"/>
              <w:rPr>
                <w:rFonts w:ascii="Sassoon Penpals" w:hAnsi="Sassoon Penpals"/>
                <w:i/>
              </w:rPr>
            </w:pPr>
          </w:p>
        </w:tc>
        <w:tc>
          <w:tcPr>
            <w:tcW w:w="65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78184792" w14:textId="77777777">
            <w:pPr>
              <w:pStyle w:val="TableRowCentered"/>
              <w:jc w:val="left"/>
              <w:rPr>
                <w:rFonts w:ascii="Sassoon Penpals" w:hAnsi="Sassoon Penpals"/>
                <w:szCs w:val="24"/>
              </w:rPr>
            </w:pPr>
            <w:r w:rsidRPr="00A66EC6">
              <w:rPr>
                <w:rFonts w:ascii="Sassoon Penpals" w:hAnsi="Sassoon Penpals"/>
                <w:szCs w:val="24"/>
              </w:rPr>
              <w:t xml:space="preserve">Senior leaders, teachers and TAs to deliver weekly booster sessions </w:t>
            </w:r>
            <w:proofErr w:type="gramStart"/>
            <w:r w:rsidRPr="00A66EC6">
              <w:rPr>
                <w:rFonts w:ascii="Sassoon Penpals" w:hAnsi="Sassoon Penpals"/>
                <w:szCs w:val="24"/>
              </w:rPr>
              <w:t>in order to</w:t>
            </w:r>
            <w:proofErr w:type="gramEnd"/>
            <w:r w:rsidRPr="00A66EC6">
              <w:rPr>
                <w:rFonts w:ascii="Sassoon Penpals" w:hAnsi="Sassoon Penpals"/>
                <w:szCs w:val="24"/>
              </w:rPr>
              <w:t xml:space="preserve"> accelerate the progress of targeted pupils towards the expected standard and the expected standard in greater depth.</w:t>
            </w:r>
          </w:p>
          <w:p w:rsidRPr="00A66EC6" w:rsidR="000D2F60" w:rsidP="008F53B2" w:rsidRDefault="00E722A0" w14:paraId="326458AF" w14:textId="7FF857E6">
            <w:pPr>
              <w:pStyle w:val="TableRowCentered"/>
              <w:jc w:val="left"/>
              <w:rPr>
                <w:rFonts w:ascii="Sassoon Penpals" w:hAnsi="Sassoon Penpals"/>
                <w:szCs w:val="24"/>
              </w:rPr>
            </w:pPr>
            <w:hyperlink w:history="1" r:id="rId23">
              <w:r w:rsidRPr="00A66EC6" w:rsidR="000D2F60">
                <w:rPr>
                  <w:rStyle w:val="Hyperlink"/>
                  <w:rFonts w:ascii="Sassoon Penpals" w:hAnsi="Sassoon Penpals"/>
                  <w:szCs w:val="24"/>
                </w:rPr>
                <w:t>https://educationendowmentfoundation.org.uk/education-evidence/guidance-reports/literacy-early-years?utm_source=/education-evidence/guidance-reports/literacy-early-years&amp;utm_medium=search&amp;utm_campaign=site_search&amp;search_term=reading</w:t>
              </w:r>
            </w:hyperlink>
          </w:p>
          <w:p w:rsidRPr="00A66EC6" w:rsidR="000D2F60" w:rsidP="008F53B2" w:rsidRDefault="00E722A0" w14:paraId="45E5BD9A" w14:textId="1981DFC4">
            <w:pPr>
              <w:pStyle w:val="TableRowCentered"/>
              <w:jc w:val="left"/>
              <w:rPr>
                <w:rFonts w:ascii="Sassoon Penpals" w:hAnsi="Sassoon Penpals"/>
                <w:szCs w:val="24"/>
              </w:rPr>
            </w:pPr>
            <w:hyperlink w:history="1" r:id="rId24">
              <w:r w:rsidRPr="00A66EC6" w:rsidR="004C1935">
                <w:rPr>
                  <w:rStyle w:val="Hyperlink"/>
                  <w:rFonts w:ascii="Sassoon Penpals" w:hAnsi="Sassoon Penpals"/>
                  <w:szCs w:val="24"/>
                </w:rPr>
                <w:t>https://educationendowmentfoundation.org.uk/guidance-for-teachers/mathematics?utm_source=/guidance-for-teachers/mathematics&amp;utm_medium=search&amp;utm_campaign=site_search&amp;search_term=maths</w:t>
              </w:r>
            </w:hyperlink>
          </w:p>
          <w:p w:rsidRPr="00A66EC6" w:rsidR="004C1935" w:rsidP="008F53B2" w:rsidRDefault="004C1935" w14:paraId="7E4366E6" w14:textId="7DFBF4A8">
            <w:pPr>
              <w:pStyle w:val="TableRowCentered"/>
              <w:jc w:val="left"/>
              <w:rPr>
                <w:rFonts w:ascii="Sassoon Penpals" w:hAnsi="Sassoon Penpals"/>
                <w:szCs w:val="24"/>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8F53B2" w:rsidP="008F53B2" w:rsidRDefault="002208DF" w14:paraId="7ACF7C03" w14:textId="02DD89A4">
            <w:pPr>
              <w:pStyle w:val="TableRowCentered"/>
              <w:jc w:val="left"/>
              <w:rPr>
                <w:rFonts w:ascii="Sassoon Penpals" w:hAnsi="Sassoon Penpals"/>
                <w:szCs w:val="24"/>
              </w:rPr>
            </w:pPr>
            <w:r>
              <w:rPr>
                <w:rFonts w:ascii="Sassoon Penpals" w:hAnsi="Sassoon Penpals"/>
                <w:szCs w:val="24"/>
              </w:rPr>
              <w:t>4 and 5</w:t>
            </w:r>
          </w:p>
        </w:tc>
      </w:tr>
      <w:tr w:rsidRPr="00A66EC6" w:rsidR="008F53B2" w:rsidTr="009B300D" w14:paraId="3FF17E58" w14:textId="77777777">
        <w:tc>
          <w:tcPr>
            <w:tcW w:w="198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4F00FA49" w14:textId="6C639BE8">
            <w:pPr>
              <w:spacing w:after="0"/>
              <w:textAlignment w:val="baseline"/>
              <w:rPr>
                <w:rFonts w:ascii="Sassoon Penpals" w:hAnsi="Sassoon Penpals" w:eastAsia="Arial" w:cs="Arial"/>
              </w:rPr>
            </w:pPr>
            <w:r w:rsidRPr="00A66EC6">
              <w:rPr>
                <w:rFonts w:ascii="Sassoon Penpals" w:hAnsi="Sassoon Penpals" w:eastAsia="Arial" w:cs="Arial"/>
              </w:rPr>
              <w:t>Nuffield Early Language Intervention (Neli) in EYFS and Year 1</w:t>
            </w:r>
          </w:p>
        </w:tc>
        <w:tc>
          <w:tcPr>
            <w:tcW w:w="65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738E98AF" w14:textId="77777777">
            <w:pPr>
              <w:pStyle w:val="TableRowCentered"/>
              <w:jc w:val="left"/>
              <w:rPr>
                <w:rFonts w:ascii="Sassoon Penpals" w:hAnsi="Sassoon Penpals"/>
                <w:szCs w:val="24"/>
              </w:rPr>
            </w:pPr>
            <w:r w:rsidRPr="00A66EC6">
              <w:rPr>
                <w:rFonts w:ascii="Sassoon Penpals" w:hAnsi="Sassoon Penpals"/>
                <w:szCs w:val="24"/>
              </w:rPr>
              <w:t xml:space="preserve">Improved vocabulary, speaking and communication – Early intervention the key to future </w:t>
            </w:r>
            <w:proofErr w:type="gramStart"/>
            <w:r w:rsidRPr="00A66EC6">
              <w:rPr>
                <w:rFonts w:ascii="Sassoon Penpals" w:hAnsi="Sassoon Penpals"/>
                <w:szCs w:val="24"/>
              </w:rPr>
              <w:t>success</w:t>
            </w:r>
            <w:proofErr w:type="gramEnd"/>
          </w:p>
          <w:p w:rsidRPr="00A66EC6" w:rsidR="008F53B2" w:rsidP="008F53B2" w:rsidRDefault="00E722A0" w14:paraId="40846D6E" w14:textId="77777777">
            <w:pPr>
              <w:pStyle w:val="TableRowCentered"/>
              <w:jc w:val="left"/>
              <w:rPr>
                <w:rStyle w:val="Hyperlink"/>
                <w:rFonts w:ascii="Sassoon Penpals" w:hAnsi="Sassoon Penpals"/>
                <w:color w:val="0D0D0D"/>
                <w:szCs w:val="24"/>
                <w:u w:val="none"/>
              </w:rPr>
            </w:pPr>
            <w:hyperlink w:history="1" r:id="rId25">
              <w:r w:rsidRPr="00A66EC6" w:rsidR="008F53B2">
                <w:rPr>
                  <w:rStyle w:val="Hyperlink"/>
                  <w:rFonts w:ascii="Sassoon Penpals" w:hAnsi="Sassoon Penpals"/>
                  <w:szCs w:val="24"/>
                </w:rPr>
                <w:t>https://www.nuffieldfoundation.org/impact/nuffield-early-language-intervention</w:t>
              </w:r>
            </w:hyperlink>
          </w:p>
          <w:p w:rsidRPr="00A66EC6" w:rsidR="008F53B2" w:rsidP="008F53B2" w:rsidRDefault="008F53B2" w14:paraId="3366F88B" w14:textId="77777777">
            <w:pPr>
              <w:pStyle w:val="TableRowCentered"/>
              <w:jc w:val="left"/>
              <w:rPr>
                <w:rFonts w:ascii="Sassoon Penpals" w:hAnsi="Sassoon Penpals"/>
                <w:szCs w:val="24"/>
              </w:rPr>
            </w:pPr>
          </w:p>
          <w:p w:rsidRPr="00A66EC6" w:rsidR="008F53B2" w:rsidP="0049097B" w:rsidRDefault="00E722A0" w14:paraId="5BA82A9E" w14:textId="0D0AE35A">
            <w:pPr>
              <w:pStyle w:val="TableRowCentered"/>
              <w:jc w:val="left"/>
              <w:rPr>
                <w:rFonts w:ascii="Sassoon Penpals" w:hAnsi="Sassoon Penpals"/>
                <w:szCs w:val="24"/>
              </w:rPr>
            </w:pPr>
            <w:hyperlink w:history="1" r:id="rId26">
              <w:r w:rsidRPr="00A66EC6" w:rsidR="008F53B2">
                <w:rPr>
                  <w:rStyle w:val="Hyperlink"/>
                  <w:rFonts w:ascii="Sassoon Penpals" w:hAnsi="Sassoon Penpals"/>
                  <w:szCs w:val="24"/>
                </w:rPr>
                <w:t>https://educationendowmentfoundation.org.uk/education-evidence/teaching-learning-toolkit/oral-language-interventions</w:t>
              </w:r>
            </w:hyperlink>
          </w:p>
          <w:p w:rsidRPr="00A66EC6" w:rsidR="008F53B2" w:rsidP="0049097B" w:rsidRDefault="00E722A0" w14:paraId="573F1D08" w14:textId="46961A90">
            <w:pPr>
              <w:pStyle w:val="TableRowCentered"/>
              <w:jc w:val="left"/>
              <w:rPr>
                <w:rFonts w:ascii="Sassoon Penpals" w:hAnsi="Sassoon Penpals"/>
                <w:szCs w:val="24"/>
              </w:rPr>
            </w:pPr>
            <w:hyperlink w:history="1" r:id="rId27">
              <w:r w:rsidRPr="00A66EC6" w:rsidR="008F53B2">
                <w:rPr>
                  <w:rStyle w:val="Hyperlink"/>
                  <w:rFonts w:ascii="Sassoon Penpals" w:hAnsi="Sassoon Penpals"/>
                  <w:szCs w:val="24"/>
                </w:rPr>
                <w:t>https://educationendowmentfoundation.org.uk/education-evidence/early-years-toolkit/communication-and-language-approaches</w:t>
              </w:r>
            </w:hyperlink>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8F53B2" w:rsidP="008F53B2" w:rsidRDefault="002208DF" w14:paraId="2B498EA1" w14:textId="31CE4017">
            <w:pPr>
              <w:pStyle w:val="TableRowCentered"/>
              <w:jc w:val="left"/>
              <w:rPr>
                <w:rFonts w:ascii="Sassoon Penpals" w:hAnsi="Sassoon Penpals"/>
                <w:szCs w:val="24"/>
              </w:rPr>
            </w:pPr>
            <w:r>
              <w:rPr>
                <w:rFonts w:ascii="Sassoon Penpals" w:hAnsi="Sassoon Penpals"/>
                <w:szCs w:val="24"/>
              </w:rPr>
              <w:t>4 and 5</w:t>
            </w:r>
          </w:p>
        </w:tc>
      </w:tr>
      <w:tr w:rsidRPr="00A66EC6" w:rsidR="008F53B2" w:rsidTr="009B300D" w14:paraId="2C1F9EFF" w14:textId="77777777">
        <w:tc>
          <w:tcPr>
            <w:tcW w:w="198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528B9DB5" w14:textId="77777777">
            <w:pPr>
              <w:spacing w:after="0" w:line="240" w:lineRule="auto"/>
              <w:textAlignment w:val="baseline"/>
              <w:rPr>
                <w:rFonts w:ascii="Sassoon Penpals" w:hAnsi="Sassoon Penpals"/>
              </w:rPr>
            </w:pPr>
            <w:r w:rsidRPr="00A66EC6">
              <w:rPr>
                <w:rFonts w:ascii="Sassoon Penpals" w:hAnsi="Sassoon Penpals" w:eastAsia="Arial" w:cs="Arial"/>
              </w:rPr>
              <w:t>Booster sessions for KS1 pupils for phonics</w:t>
            </w:r>
          </w:p>
          <w:p w:rsidRPr="00A66EC6" w:rsidR="008F53B2" w:rsidP="008F53B2" w:rsidRDefault="008F53B2" w14:paraId="67906F6A" w14:textId="77777777">
            <w:pPr>
              <w:pStyle w:val="TableRow"/>
              <w:rPr>
                <w:rFonts w:ascii="Sassoon Penpals" w:hAnsi="Sassoon Penpals"/>
                <w:i/>
              </w:rPr>
            </w:pPr>
          </w:p>
        </w:tc>
        <w:tc>
          <w:tcPr>
            <w:tcW w:w="65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08C578C0" w14:textId="3D24CC98">
            <w:pPr>
              <w:pStyle w:val="TableRowCentered"/>
              <w:jc w:val="left"/>
              <w:rPr>
                <w:rFonts w:ascii="Sassoon Penpals" w:hAnsi="Sassoon Penpals"/>
                <w:szCs w:val="24"/>
              </w:rPr>
            </w:pPr>
            <w:r w:rsidRPr="00A66EC6">
              <w:rPr>
                <w:rFonts w:ascii="Sassoon Penpals" w:hAnsi="Sassoon Penpals"/>
                <w:szCs w:val="24"/>
              </w:rPr>
              <w:t>Senior leaders, teachers and TAs to deliver phonics interventions for KS1 children with gaps in their phonemic knowledge.</w:t>
            </w:r>
            <w:r w:rsidR="00B876E2">
              <w:rPr>
                <w:rFonts w:ascii="Sassoon Penpals" w:hAnsi="Sassoon Penpals"/>
                <w:szCs w:val="24"/>
              </w:rPr>
              <w:t xml:space="preserve"> Every interaction is an intervention.</w:t>
            </w:r>
          </w:p>
          <w:p w:rsidRPr="0049097B" w:rsidR="002D0498" w:rsidP="0049097B" w:rsidRDefault="00E722A0" w14:paraId="2B0F1E42" w14:textId="03A01EB6">
            <w:pPr>
              <w:pStyle w:val="TableRowCentered"/>
              <w:jc w:val="left"/>
              <w:rPr>
                <w:rFonts w:ascii="Sassoon Penpals" w:hAnsi="Sassoon Penpals"/>
                <w:color w:val="auto"/>
                <w:szCs w:val="24"/>
              </w:rPr>
            </w:pPr>
            <w:hyperlink w:history="1" r:id="rId28">
              <w:r w:rsidRPr="00A66EC6" w:rsidR="002D0498">
                <w:rPr>
                  <w:rStyle w:val="Hyperlink"/>
                  <w:rFonts w:ascii="Sassoon Penpals" w:hAnsi="Sassoon Penpals"/>
                  <w:szCs w:val="24"/>
                </w:rPr>
                <w:t>https://educationendowmentfoundation.org.uk/education-evidence/teaching-learning-toolkit/small-group-tuition</w:t>
              </w:r>
            </w:hyperlink>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8F53B2" w:rsidP="008F53B2" w:rsidRDefault="002208DF" w14:paraId="7E08A144" w14:textId="7E30AB7A">
            <w:pPr>
              <w:pStyle w:val="TableRowCentered"/>
              <w:jc w:val="left"/>
              <w:rPr>
                <w:rFonts w:ascii="Sassoon Penpals" w:hAnsi="Sassoon Penpals"/>
                <w:szCs w:val="24"/>
              </w:rPr>
            </w:pPr>
            <w:r>
              <w:rPr>
                <w:rFonts w:ascii="Sassoon Penpals" w:hAnsi="Sassoon Penpals"/>
                <w:szCs w:val="24"/>
              </w:rPr>
              <w:t>4 and 5</w:t>
            </w:r>
          </w:p>
        </w:tc>
      </w:tr>
      <w:tr w:rsidRPr="00A66EC6" w:rsidR="008F53B2" w:rsidTr="009B300D" w14:paraId="0550EDF2" w14:textId="77777777">
        <w:tc>
          <w:tcPr>
            <w:tcW w:w="198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6BB38392" w14:textId="77777777">
            <w:pPr>
              <w:spacing w:after="0" w:line="240" w:lineRule="auto"/>
              <w:textAlignment w:val="baseline"/>
              <w:rPr>
                <w:rFonts w:ascii="Sassoon Penpals" w:hAnsi="Sassoon Penpals"/>
              </w:rPr>
            </w:pPr>
            <w:r w:rsidRPr="00A66EC6">
              <w:rPr>
                <w:rFonts w:ascii="Sassoon Penpals" w:hAnsi="Sassoon Penpals" w:eastAsia="Arial" w:cs="Arial"/>
              </w:rPr>
              <w:t>Personalised curricular for specific children</w:t>
            </w:r>
          </w:p>
          <w:p w:rsidRPr="00A66EC6" w:rsidR="008F53B2" w:rsidP="008F53B2" w:rsidRDefault="008F53B2" w14:paraId="2F2236C0" w14:textId="77777777">
            <w:pPr>
              <w:pStyle w:val="TableRow"/>
              <w:rPr>
                <w:rFonts w:ascii="Sassoon Penpals" w:hAnsi="Sassoon Penpals"/>
                <w:i/>
              </w:rPr>
            </w:pPr>
          </w:p>
        </w:tc>
        <w:tc>
          <w:tcPr>
            <w:tcW w:w="6520"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8F53B2" w:rsidP="008F53B2" w:rsidRDefault="008F53B2" w14:paraId="3913888A" w14:textId="77777777">
            <w:pPr>
              <w:pStyle w:val="TableRowCentered"/>
              <w:jc w:val="left"/>
              <w:rPr>
                <w:rFonts w:ascii="Sassoon Penpals" w:hAnsi="Sassoon Penpals"/>
                <w:szCs w:val="24"/>
              </w:rPr>
            </w:pPr>
            <w:r w:rsidRPr="00A66EC6">
              <w:rPr>
                <w:rFonts w:ascii="Sassoon Penpals" w:hAnsi="Sassoon Penpals"/>
                <w:szCs w:val="24"/>
              </w:rPr>
              <w:t xml:space="preserve">Teachers to plan personalised curricular for children with </w:t>
            </w:r>
            <w:proofErr w:type="gramStart"/>
            <w:r w:rsidRPr="00A66EC6">
              <w:rPr>
                <w:rFonts w:ascii="Sassoon Penpals" w:hAnsi="Sassoon Penpals"/>
                <w:szCs w:val="24"/>
              </w:rPr>
              <w:t>EHCP</w:t>
            </w:r>
            <w:proofErr w:type="gramEnd"/>
          </w:p>
          <w:p w:rsidRPr="00A66EC6" w:rsidR="00F32399" w:rsidP="0049097B" w:rsidRDefault="00E722A0" w14:paraId="4E9B3246" w14:textId="74D88D95">
            <w:pPr>
              <w:pStyle w:val="TableRowCentered"/>
              <w:jc w:val="left"/>
              <w:rPr>
                <w:rFonts w:ascii="Sassoon Penpals" w:hAnsi="Sassoon Penpals"/>
                <w:szCs w:val="24"/>
              </w:rPr>
            </w:pPr>
            <w:hyperlink w:history="1" r:id="rId29">
              <w:r w:rsidRPr="00A66EC6" w:rsidR="00F32399">
                <w:rPr>
                  <w:rStyle w:val="Hyperlink"/>
                  <w:rFonts w:ascii="Sassoon Penpals" w:hAnsi="Sassoon Penpals"/>
                  <w:szCs w:val="24"/>
                </w:rPr>
                <w:t>https://educationendowmentfoundation.org.uk/education-evidence/guidance-reports/send?utm_source=/education-evidence/guidance-reports/send&amp;utm_medium=search&amp;utm_campaign=site_search&amp;search_term=send</w:t>
              </w:r>
            </w:hyperlink>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8F53B2" w:rsidP="008F53B2" w:rsidRDefault="0017272E" w14:paraId="32E48F0E" w14:textId="3C4CD9E6">
            <w:pPr>
              <w:pStyle w:val="TableRowCentered"/>
              <w:jc w:val="left"/>
              <w:rPr>
                <w:rFonts w:ascii="Sassoon Penpals" w:hAnsi="Sassoon Penpals"/>
                <w:szCs w:val="24"/>
              </w:rPr>
            </w:pPr>
            <w:r>
              <w:rPr>
                <w:rFonts w:ascii="Sassoon Penpals" w:hAnsi="Sassoon Penpals"/>
                <w:szCs w:val="24"/>
              </w:rPr>
              <w:t>1,2,3, 4 and 5</w:t>
            </w:r>
          </w:p>
        </w:tc>
      </w:tr>
    </w:tbl>
    <w:p w:rsidR="00E66558" w:rsidRDefault="00E66558" w14:paraId="2A7D5531" w14:textId="19CF8E35">
      <w:pPr>
        <w:spacing w:after="0"/>
        <w:rPr>
          <w:rFonts w:ascii="Sassoon Penpals" w:hAnsi="Sassoon Penpals"/>
          <w:b/>
          <w:color w:val="104F75"/>
        </w:rPr>
      </w:pPr>
    </w:p>
    <w:p w:rsidR="008E5D2C" w:rsidRDefault="008E5D2C" w14:paraId="4A8F3E2D" w14:textId="745123A7">
      <w:pPr>
        <w:spacing w:after="0"/>
        <w:rPr>
          <w:rFonts w:ascii="Sassoon Penpals" w:hAnsi="Sassoon Penpals"/>
          <w:b/>
          <w:color w:val="104F75"/>
        </w:rPr>
      </w:pPr>
    </w:p>
    <w:p w:rsidR="008E5D2C" w:rsidRDefault="008E5D2C" w14:paraId="67D1BFAB" w14:textId="17229585">
      <w:pPr>
        <w:spacing w:after="0"/>
        <w:rPr>
          <w:rFonts w:ascii="Sassoon Penpals" w:hAnsi="Sassoon Penpals"/>
          <w:b/>
          <w:color w:val="104F75"/>
        </w:rPr>
      </w:pPr>
    </w:p>
    <w:p w:rsidRPr="00A66EC6" w:rsidR="003865FE" w:rsidRDefault="003865FE" w14:paraId="24CEDED1" w14:textId="77777777">
      <w:pPr>
        <w:spacing w:after="0"/>
        <w:rPr>
          <w:rFonts w:ascii="Sassoon Penpals" w:hAnsi="Sassoon Penpals"/>
          <w:b/>
          <w:color w:val="104F75"/>
        </w:rPr>
      </w:pPr>
    </w:p>
    <w:p w:rsidRPr="00A66EC6" w:rsidR="00E66558" w:rsidRDefault="009D71E8" w14:paraId="2A7D5532" w14:textId="59A68BC3">
      <w:pPr>
        <w:rPr>
          <w:rFonts w:ascii="Sassoon Penpals" w:hAnsi="Sassoon Penpals"/>
          <w:b/>
          <w:color w:val="104F75"/>
        </w:rPr>
      </w:pPr>
      <w:r w:rsidRPr="00A66EC6">
        <w:rPr>
          <w:rFonts w:ascii="Sassoon Penpals" w:hAnsi="Sassoon Penpals"/>
          <w:b/>
          <w:color w:val="104F75"/>
        </w:rPr>
        <w:t>Wider strategies (for example, related to attendance, behaviour, wellbeing)</w:t>
      </w:r>
    </w:p>
    <w:p w:rsidRPr="00A66EC6" w:rsidR="00E66558" w:rsidRDefault="009D71E8" w14:paraId="2A7D5533" w14:textId="49CECB75">
      <w:pPr>
        <w:spacing w:before="240" w:after="120"/>
        <w:rPr>
          <w:rFonts w:ascii="Sassoon Penpals" w:hAnsi="Sassoon Penpals"/>
        </w:rPr>
      </w:pPr>
      <w:r w:rsidRPr="6E5A36D4" w:rsidR="009D71E8">
        <w:rPr>
          <w:rFonts w:ascii="Sassoon Penpals" w:hAnsi="Sassoon Penpals"/>
        </w:rPr>
        <w:t>Budgeted cost:</w:t>
      </w:r>
      <w:r w:rsidRPr="6E5A36D4" w:rsidR="009D71E8">
        <w:rPr>
          <w:rFonts w:ascii="Sassoon Penpals" w:hAnsi="Sassoon Penpals"/>
        </w:rPr>
        <w:t xml:space="preserve"> </w:t>
      </w:r>
      <w:r w:rsidRPr="6E5A36D4" w:rsidR="48B9EC46">
        <w:rPr>
          <w:rFonts w:ascii="Sassoon Penpals" w:hAnsi="Sassoon Penpals"/>
        </w:rPr>
        <w:t>£24,500.00</w:t>
      </w:r>
    </w:p>
    <w:tbl>
      <w:tblPr>
        <w:tblW w:w="5604" w:type="pct"/>
        <w:tblInd w:w="-431" w:type="dxa"/>
        <w:tblCellMar>
          <w:left w:w="10" w:type="dxa"/>
          <w:right w:w="10" w:type="dxa"/>
        </w:tblCellMar>
        <w:tblLook w:val="04A0" w:firstRow="1" w:lastRow="0" w:firstColumn="1" w:lastColumn="0" w:noHBand="0" w:noVBand="1"/>
      </w:tblPr>
      <w:tblGrid>
        <w:gridCol w:w="1281"/>
        <w:gridCol w:w="9448"/>
        <w:gridCol w:w="1364"/>
      </w:tblGrid>
      <w:tr w:rsidRPr="00A66EC6" w:rsidR="00E66558" w:rsidTr="00873337" w14:paraId="2A7D5537" w14:textId="77777777">
        <w:tc>
          <w:tcPr>
            <w:tcW w:w="1246"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34" w14:textId="77777777">
            <w:pPr>
              <w:pStyle w:val="TableHeader"/>
              <w:jc w:val="left"/>
              <w:rPr>
                <w:rFonts w:ascii="Sassoon Penpals" w:hAnsi="Sassoon Penpals"/>
              </w:rPr>
            </w:pPr>
            <w:r w:rsidRPr="00A66EC6">
              <w:rPr>
                <w:rFonts w:ascii="Sassoon Penpals" w:hAnsi="Sassoon Penpals"/>
              </w:rPr>
              <w:t>Activity</w:t>
            </w:r>
          </w:p>
        </w:tc>
        <w:tc>
          <w:tcPr>
            <w:tcW w:w="768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35" w14:textId="77777777">
            <w:pPr>
              <w:pStyle w:val="TableHeader"/>
              <w:jc w:val="left"/>
              <w:rPr>
                <w:rFonts w:ascii="Sassoon Penpals" w:hAnsi="Sassoon Penpals"/>
              </w:rPr>
            </w:pPr>
            <w:r w:rsidRPr="00A66EC6">
              <w:rPr>
                <w:rFonts w:ascii="Sassoon Penpals" w:hAnsi="Sassoon Penpals"/>
              </w:rPr>
              <w:t>Evidence that supports this approach</w:t>
            </w:r>
          </w:p>
        </w:tc>
        <w:tc>
          <w:tcPr>
            <w:tcW w:w="170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36" w14:textId="77777777">
            <w:pPr>
              <w:pStyle w:val="TableHeader"/>
              <w:jc w:val="left"/>
              <w:rPr>
                <w:rFonts w:ascii="Sassoon Penpals" w:hAnsi="Sassoon Penpals"/>
              </w:rPr>
            </w:pPr>
            <w:r w:rsidRPr="00A66EC6">
              <w:rPr>
                <w:rFonts w:ascii="Sassoon Penpals" w:hAnsi="Sassoon Penpals"/>
              </w:rPr>
              <w:t>Challenge number(s) addressed</w:t>
            </w:r>
          </w:p>
        </w:tc>
      </w:tr>
      <w:tr w:rsidRPr="00A66EC6" w:rsidR="00B772A5" w:rsidTr="00873337" w14:paraId="2A7D553B" w14:textId="77777777">
        <w:tc>
          <w:tcPr>
            <w:tcW w:w="124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B772A5" w:rsidP="00B772A5" w:rsidRDefault="00B772A5" w14:paraId="44EFB414" w14:textId="77777777">
            <w:pPr>
              <w:spacing w:after="0" w:line="240" w:lineRule="auto"/>
              <w:textAlignment w:val="baseline"/>
              <w:rPr>
                <w:rFonts w:ascii="Sassoon Penpals" w:hAnsi="Sassoon Penpals"/>
              </w:rPr>
            </w:pPr>
            <w:r w:rsidRPr="00A66EC6">
              <w:rPr>
                <w:rFonts w:ascii="Sassoon Penpals" w:hAnsi="Sassoon Penpals" w:eastAsia="Arial" w:cs="Arial"/>
              </w:rPr>
              <w:t xml:space="preserve">Emotional Literacy Support Assistant (ELSA) for all pupils needing emotional mental health </w:t>
            </w:r>
            <w:proofErr w:type="gramStart"/>
            <w:r w:rsidRPr="00A66EC6">
              <w:rPr>
                <w:rFonts w:ascii="Sassoon Penpals" w:hAnsi="Sassoon Penpals" w:eastAsia="Arial" w:cs="Arial"/>
              </w:rPr>
              <w:t>support</w:t>
            </w:r>
            <w:proofErr w:type="gramEnd"/>
          </w:p>
          <w:p w:rsidRPr="00A66EC6" w:rsidR="00B772A5" w:rsidP="00B772A5" w:rsidRDefault="00B772A5" w14:paraId="2A7D5538" w14:textId="2A5C0548">
            <w:pPr>
              <w:pStyle w:val="TableRow"/>
              <w:ind w:left="0"/>
              <w:rPr>
                <w:rFonts w:ascii="Sassoon Penpals" w:hAnsi="Sassoon Penpals"/>
              </w:rPr>
            </w:pPr>
          </w:p>
        </w:tc>
        <w:tc>
          <w:tcPr>
            <w:tcW w:w="7685"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B772A5" w:rsidP="00B772A5" w:rsidRDefault="00B772A5" w14:paraId="5710D02C" w14:textId="77777777">
            <w:pPr>
              <w:pStyle w:val="TableRowCentered"/>
              <w:jc w:val="left"/>
              <w:rPr>
                <w:rFonts w:ascii="Sassoon Penpals" w:hAnsi="Sassoon Penpals"/>
                <w:szCs w:val="24"/>
              </w:rPr>
            </w:pPr>
            <w:r w:rsidRPr="00A66EC6">
              <w:rPr>
                <w:rFonts w:ascii="Sassoon Penpals" w:hAnsi="Sassoon Penpals"/>
                <w:szCs w:val="24"/>
              </w:rPr>
              <w:t>Three afternoons per week for ELSA to support targeted pupils under the direction of the SENDCo and Pupil Premium Lead, plus time for her to attend quarterly supervision meetings.</w:t>
            </w:r>
          </w:p>
          <w:p w:rsidRPr="00A66EC6" w:rsidR="00A77BAE" w:rsidP="00A77BAE" w:rsidRDefault="00E722A0" w14:paraId="4D9C1E8E" w14:textId="77777777">
            <w:pPr>
              <w:pStyle w:val="TableRowCentered"/>
              <w:jc w:val="left"/>
              <w:rPr>
                <w:rStyle w:val="Hyperlink"/>
                <w:rFonts w:ascii="Sassoon Penpals" w:hAnsi="Sassoon Penpals"/>
                <w:szCs w:val="24"/>
              </w:rPr>
            </w:pPr>
            <w:hyperlink w:history="1" r:id="rId30">
              <w:r w:rsidRPr="00A66EC6" w:rsidR="00A77BAE">
                <w:rPr>
                  <w:rStyle w:val="Hyperlink"/>
                  <w:rFonts w:ascii="Sassoon Penpals" w:hAnsi="Sassoon Penpals"/>
                  <w:szCs w:val="24"/>
                </w:rPr>
                <w:t>https://educationendowmentfoundation.org.uk/education-evidence/teaching-learning-toolkit/metacognition-and-self-regulation</w:t>
              </w:r>
            </w:hyperlink>
          </w:p>
          <w:p w:rsidRPr="00A66EC6" w:rsidR="00A77BAE" w:rsidP="00A77BAE" w:rsidRDefault="00A77BAE" w14:paraId="794CFC8F" w14:textId="77777777">
            <w:pPr>
              <w:pStyle w:val="TableRowCentered"/>
              <w:jc w:val="left"/>
              <w:rPr>
                <w:rFonts w:ascii="Sassoon Penpals" w:hAnsi="Sassoon Penpals"/>
                <w:szCs w:val="24"/>
              </w:rPr>
            </w:pPr>
          </w:p>
          <w:p w:rsidRPr="00A66EC6" w:rsidR="00A77BAE" w:rsidP="00A77BAE" w:rsidRDefault="00E722A0" w14:paraId="1981E506" w14:textId="77777777">
            <w:pPr>
              <w:pStyle w:val="TableRowCentered"/>
              <w:jc w:val="left"/>
              <w:rPr>
                <w:rFonts w:ascii="Sassoon Penpals" w:hAnsi="Sassoon Penpals"/>
                <w:szCs w:val="24"/>
              </w:rPr>
            </w:pPr>
            <w:hyperlink w:history="1" r:id="rId31">
              <w:r w:rsidRPr="00A66EC6" w:rsidR="00A77BAE">
                <w:rPr>
                  <w:rStyle w:val="Hyperlink"/>
                  <w:rFonts w:ascii="Sassoon Penpals" w:hAnsi="Sassoon Penpals"/>
                  <w:szCs w:val="24"/>
                </w:rPr>
                <w:t>https://educationendowmentfoundation.org.uk/education-evidence/teaching-learning-toolkit/behaviour-interventions</w:t>
              </w:r>
            </w:hyperlink>
          </w:p>
          <w:p w:rsidRPr="00A66EC6" w:rsidR="00A77BAE" w:rsidP="00A77BAE" w:rsidRDefault="00A77BAE" w14:paraId="273BE063" w14:textId="77777777">
            <w:pPr>
              <w:pStyle w:val="TableRowCentered"/>
              <w:jc w:val="left"/>
              <w:rPr>
                <w:rFonts w:ascii="Sassoon Penpals" w:hAnsi="Sassoon Penpals"/>
                <w:szCs w:val="24"/>
              </w:rPr>
            </w:pPr>
          </w:p>
          <w:p w:rsidRPr="00A66EC6" w:rsidR="00A77BAE" w:rsidP="00A77BAE" w:rsidRDefault="00E722A0" w14:paraId="3F1BFB33" w14:textId="77777777">
            <w:pPr>
              <w:pStyle w:val="TableRowCentered"/>
              <w:jc w:val="left"/>
              <w:rPr>
                <w:rFonts w:ascii="Sassoon Penpals" w:hAnsi="Sassoon Penpals"/>
                <w:szCs w:val="24"/>
              </w:rPr>
            </w:pPr>
            <w:hyperlink w:history="1" r:id="rId32">
              <w:r w:rsidRPr="00A66EC6" w:rsidR="00A77BAE">
                <w:rPr>
                  <w:rStyle w:val="Hyperlink"/>
                  <w:rFonts w:ascii="Sassoon Penpals" w:hAnsi="Sassoon Penpals"/>
                  <w:szCs w:val="24"/>
                </w:rPr>
                <w:t>https://educationendowmentfoundation.org.uk/education-evidence/early-years-toolkit/self-regulation-strategies</w:t>
              </w:r>
            </w:hyperlink>
          </w:p>
          <w:p w:rsidRPr="00A66EC6" w:rsidR="00A77BAE" w:rsidP="00B772A5" w:rsidRDefault="00A77BAE" w14:paraId="2A7D5539" w14:textId="1A840DC4">
            <w:pPr>
              <w:pStyle w:val="TableRowCentered"/>
              <w:jc w:val="left"/>
              <w:rPr>
                <w:rFonts w:ascii="Sassoon Penpals" w:hAnsi="Sassoon Penpals"/>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B772A5" w:rsidP="00B772A5" w:rsidRDefault="0017272E" w14:paraId="2A7D553A" w14:textId="6DDEF326">
            <w:pPr>
              <w:pStyle w:val="TableRowCentered"/>
              <w:jc w:val="left"/>
              <w:rPr>
                <w:rFonts w:ascii="Sassoon Penpals" w:hAnsi="Sassoon Penpals"/>
                <w:szCs w:val="24"/>
              </w:rPr>
            </w:pPr>
            <w:r>
              <w:rPr>
                <w:rFonts w:ascii="Sassoon Penpals" w:hAnsi="Sassoon Penpals"/>
                <w:szCs w:val="24"/>
              </w:rPr>
              <w:t>1,2 and 3</w:t>
            </w:r>
          </w:p>
        </w:tc>
      </w:tr>
      <w:tr w:rsidRPr="00A66EC6" w:rsidR="00B772A5" w:rsidTr="00873337" w14:paraId="31500194" w14:textId="77777777">
        <w:tc>
          <w:tcPr>
            <w:tcW w:w="124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B772A5" w:rsidP="00B772A5" w:rsidRDefault="00B772A5" w14:paraId="2CFEB38B" w14:textId="77777777">
            <w:pPr>
              <w:spacing w:after="0" w:line="240" w:lineRule="auto"/>
              <w:textAlignment w:val="baseline"/>
              <w:rPr>
                <w:rFonts w:ascii="Sassoon Penpals" w:hAnsi="Sassoon Penpals"/>
              </w:rPr>
            </w:pPr>
            <w:r w:rsidRPr="00A66EC6">
              <w:rPr>
                <w:rFonts w:ascii="Sassoon Penpals" w:hAnsi="Sassoon Penpals" w:eastAsia="Arial" w:cs="Arial"/>
              </w:rPr>
              <w:t>Subsidised trips and visitors</w:t>
            </w:r>
          </w:p>
          <w:p w:rsidRPr="00A66EC6" w:rsidR="00B772A5" w:rsidP="00B772A5" w:rsidRDefault="00B772A5" w14:paraId="6BDF3D7B" w14:textId="77777777">
            <w:pPr>
              <w:pStyle w:val="TableRow"/>
              <w:ind w:left="0"/>
              <w:rPr>
                <w:rFonts w:ascii="Sassoon Penpals" w:hAnsi="Sassoon Penpals"/>
              </w:rPr>
            </w:pPr>
          </w:p>
        </w:tc>
        <w:tc>
          <w:tcPr>
            <w:tcW w:w="7685"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B772A5" w:rsidP="00B772A5" w:rsidRDefault="00B772A5" w14:paraId="278D52D3" w14:textId="77777777">
            <w:pPr>
              <w:pStyle w:val="TableRowCentered"/>
              <w:jc w:val="left"/>
              <w:rPr>
                <w:rFonts w:ascii="Sassoon Penpals" w:hAnsi="Sassoon Penpals"/>
                <w:szCs w:val="24"/>
              </w:rPr>
            </w:pPr>
            <w:r w:rsidRPr="00A66EC6">
              <w:rPr>
                <w:rFonts w:ascii="Sassoon Penpals" w:hAnsi="Sassoon Penpals"/>
                <w:szCs w:val="24"/>
              </w:rPr>
              <w:t xml:space="preserve">Parents can request support with funding for trips (including residential trips) and uniform if they are experiencing financial </w:t>
            </w:r>
            <w:proofErr w:type="gramStart"/>
            <w:r w:rsidRPr="00A66EC6">
              <w:rPr>
                <w:rFonts w:ascii="Sassoon Penpals" w:hAnsi="Sassoon Penpals"/>
                <w:szCs w:val="24"/>
              </w:rPr>
              <w:t>difficulties</w:t>
            </w:r>
            <w:proofErr w:type="gramEnd"/>
          </w:p>
          <w:p w:rsidRPr="00A66EC6" w:rsidR="00922D29" w:rsidP="00922D29" w:rsidRDefault="00E722A0" w14:paraId="3EE093AE" w14:textId="77777777">
            <w:pPr>
              <w:pStyle w:val="TableRowCentered"/>
              <w:jc w:val="left"/>
              <w:rPr>
                <w:rFonts w:ascii="Sassoon Penpals" w:hAnsi="Sassoon Penpals"/>
                <w:szCs w:val="24"/>
              </w:rPr>
            </w:pPr>
            <w:hyperlink w:history="1" r:id="rId33">
              <w:r w:rsidRPr="00A66EC6" w:rsidR="00922D29">
                <w:rPr>
                  <w:rStyle w:val="Hyperlink"/>
                  <w:rFonts w:ascii="Sassoon Penpals" w:hAnsi="Sassoon Penpals"/>
                  <w:szCs w:val="24"/>
                </w:rPr>
                <w:t>https://educationendowmentfoundation.org.uk/education-evidence/teaching-learning-toolkit/physical-activity</w:t>
              </w:r>
            </w:hyperlink>
          </w:p>
          <w:p w:rsidRPr="00A66EC6" w:rsidR="00922D29" w:rsidP="00B772A5" w:rsidRDefault="00922D29" w14:paraId="6E46920A" w14:textId="4B6973D3">
            <w:pPr>
              <w:pStyle w:val="TableRowCentered"/>
              <w:jc w:val="left"/>
              <w:rPr>
                <w:rFonts w:ascii="Sassoon Penpals" w:hAnsi="Sassoon Penpals"/>
                <w:szCs w:val="24"/>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B772A5" w:rsidP="00B772A5" w:rsidRDefault="0017272E" w14:paraId="245D7B4D" w14:textId="5DF57957">
            <w:pPr>
              <w:pStyle w:val="TableRowCentered"/>
              <w:jc w:val="left"/>
              <w:rPr>
                <w:rFonts w:ascii="Sassoon Penpals" w:hAnsi="Sassoon Penpals"/>
                <w:szCs w:val="24"/>
              </w:rPr>
            </w:pPr>
            <w:r>
              <w:rPr>
                <w:rFonts w:ascii="Sassoon Penpals" w:hAnsi="Sassoon Penpals"/>
                <w:szCs w:val="24"/>
              </w:rPr>
              <w:t>1 and 2</w:t>
            </w:r>
          </w:p>
        </w:tc>
      </w:tr>
      <w:tr w:rsidRPr="00A66EC6" w:rsidR="00B772A5" w:rsidTr="00873337" w14:paraId="5A367EF0" w14:textId="77777777">
        <w:tc>
          <w:tcPr>
            <w:tcW w:w="124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B772A5" w:rsidP="001A0A9B" w:rsidRDefault="00B772A5" w14:paraId="605CE0A5" w14:textId="77777777">
            <w:pPr>
              <w:spacing w:after="0" w:line="240" w:lineRule="auto"/>
              <w:textAlignment w:val="baseline"/>
              <w:rPr>
                <w:rFonts w:ascii="Sassoon Penpals" w:hAnsi="Sassoon Penpals"/>
              </w:rPr>
            </w:pPr>
            <w:r w:rsidRPr="00A66EC6">
              <w:rPr>
                <w:rFonts w:ascii="Sassoon Penpals" w:hAnsi="Sassoon Penpals" w:eastAsia="Arial" w:cs="Arial"/>
              </w:rPr>
              <w:t>Subsidised sports clubs</w:t>
            </w:r>
          </w:p>
          <w:p w:rsidRPr="00A66EC6" w:rsidR="00B772A5" w:rsidP="00B772A5" w:rsidRDefault="00B772A5" w14:paraId="7CABA7F9" w14:textId="77777777">
            <w:pPr>
              <w:pStyle w:val="TableRow"/>
              <w:ind w:left="0"/>
              <w:rPr>
                <w:rFonts w:ascii="Sassoon Penpals" w:hAnsi="Sassoon Penpals"/>
              </w:rPr>
            </w:pPr>
          </w:p>
        </w:tc>
        <w:tc>
          <w:tcPr>
            <w:tcW w:w="7685"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B772A5" w:rsidP="00B772A5" w:rsidRDefault="00B772A5" w14:paraId="2369B166" w14:textId="77777777">
            <w:pPr>
              <w:pStyle w:val="TableRowCentered"/>
              <w:jc w:val="left"/>
              <w:rPr>
                <w:rFonts w:ascii="Sassoon Penpals" w:hAnsi="Sassoon Penpals"/>
                <w:szCs w:val="24"/>
              </w:rPr>
            </w:pPr>
            <w:r w:rsidRPr="00A66EC6">
              <w:rPr>
                <w:rFonts w:ascii="Sassoon Penpals" w:hAnsi="Sassoon Penpals"/>
                <w:szCs w:val="24"/>
              </w:rPr>
              <w:t xml:space="preserve">Parents can request support with funding for clubs if they are experiencing financial </w:t>
            </w:r>
            <w:proofErr w:type="gramStart"/>
            <w:r w:rsidRPr="00A66EC6">
              <w:rPr>
                <w:rFonts w:ascii="Sassoon Penpals" w:hAnsi="Sassoon Penpals"/>
                <w:szCs w:val="24"/>
              </w:rPr>
              <w:t>difficulties</w:t>
            </w:r>
            <w:proofErr w:type="gramEnd"/>
          </w:p>
          <w:p w:rsidRPr="00A66EC6" w:rsidR="00922D29" w:rsidP="008E5D2C" w:rsidRDefault="00E722A0" w14:paraId="605802DA" w14:textId="6B5FAA1D">
            <w:pPr>
              <w:pStyle w:val="TableRowCentered"/>
              <w:jc w:val="left"/>
              <w:rPr>
                <w:rFonts w:ascii="Sassoon Penpals" w:hAnsi="Sassoon Penpals"/>
                <w:szCs w:val="24"/>
              </w:rPr>
            </w:pPr>
            <w:hyperlink w:history="1" r:id="rId34">
              <w:r w:rsidRPr="00A66EC6" w:rsidR="00922D29">
                <w:rPr>
                  <w:rStyle w:val="Hyperlink"/>
                  <w:rFonts w:ascii="Sassoon Penpals" w:hAnsi="Sassoon Penpals"/>
                  <w:szCs w:val="24"/>
                </w:rPr>
                <w:t>https://educationendowmentfoundation.org.uk/education-evidence/teaching-learning-toolkit/physical-activity</w:t>
              </w:r>
            </w:hyperlink>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B772A5" w:rsidP="00B772A5" w:rsidRDefault="0017272E" w14:paraId="2B7247BA" w14:textId="65696BFA">
            <w:pPr>
              <w:pStyle w:val="TableRowCentered"/>
              <w:jc w:val="left"/>
              <w:rPr>
                <w:rFonts w:ascii="Sassoon Penpals" w:hAnsi="Sassoon Penpals"/>
                <w:szCs w:val="24"/>
              </w:rPr>
            </w:pPr>
            <w:r>
              <w:rPr>
                <w:rFonts w:ascii="Sassoon Penpals" w:hAnsi="Sassoon Penpals"/>
                <w:szCs w:val="24"/>
              </w:rPr>
              <w:t>1 and 2</w:t>
            </w:r>
          </w:p>
        </w:tc>
      </w:tr>
      <w:tr w:rsidRPr="00A66EC6" w:rsidR="00B772A5" w:rsidTr="00873337" w14:paraId="633A8C27" w14:textId="77777777">
        <w:tc>
          <w:tcPr>
            <w:tcW w:w="124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B772A5" w:rsidP="001A0A9B" w:rsidRDefault="00B772A5" w14:paraId="6B21F573" w14:textId="77777777">
            <w:pPr>
              <w:spacing w:after="0" w:line="240" w:lineRule="auto"/>
              <w:textAlignment w:val="baseline"/>
              <w:rPr>
                <w:rFonts w:ascii="Sassoon Penpals" w:hAnsi="Sassoon Penpals"/>
              </w:rPr>
            </w:pPr>
            <w:r w:rsidRPr="00A66EC6">
              <w:rPr>
                <w:rFonts w:ascii="Sassoon Penpals" w:hAnsi="Sassoon Penpals" w:eastAsia="Arial" w:cs="Arial"/>
              </w:rPr>
              <w:t>Subsidised music tutoring</w:t>
            </w:r>
          </w:p>
          <w:p w:rsidRPr="00A66EC6" w:rsidR="00B772A5" w:rsidP="00B772A5" w:rsidRDefault="00B772A5" w14:paraId="67C3DBA4" w14:textId="77777777">
            <w:pPr>
              <w:pStyle w:val="TableRow"/>
              <w:ind w:left="0"/>
              <w:rPr>
                <w:rFonts w:ascii="Sassoon Penpals" w:hAnsi="Sassoon Penpals"/>
              </w:rPr>
            </w:pPr>
          </w:p>
        </w:tc>
        <w:tc>
          <w:tcPr>
            <w:tcW w:w="7685"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B772A5" w:rsidP="00B772A5" w:rsidRDefault="00B772A5" w14:paraId="69CA4F0D" w14:textId="77777777">
            <w:pPr>
              <w:pStyle w:val="TableRowCentered"/>
              <w:jc w:val="left"/>
              <w:rPr>
                <w:rFonts w:ascii="Sassoon Penpals" w:hAnsi="Sassoon Penpals"/>
                <w:szCs w:val="24"/>
              </w:rPr>
            </w:pPr>
            <w:r w:rsidRPr="00A66EC6">
              <w:rPr>
                <w:rFonts w:ascii="Sassoon Penpals" w:hAnsi="Sassoon Penpals"/>
                <w:szCs w:val="24"/>
              </w:rPr>
              <w:t xml:space="preserve">Parents can request support with funding for music lessons if they are experiencing financial </w:t>
            </w:r>
            <w:proofErr w:type="gramStart"/>
            <w:r w:rsidRPr="00A66EC6">
              <w:rPr>
                <w:rFonts w:ascii="Sassoon Penpals" w:hAnsi="Sassoon Penpals"/>
                <w:szCs w:val="24"/>
              </w:rPr>
              <w:t>difficulties</w:t>
            </w:r>
            <w:proofErr w:type="gramEnd"/>
          </w:p>
          <w:p w:rsidRPr="00A66EC6" w:rsidR="00922D29" w:rsidP="008E5D2C" w:rsidRDefault="00E722A0" w14:paraId="5FCE0316" w14:textId="0D875449">
            <w:pPr>
              <w:pStyle w:val="TableRowCentered"/>
              <w:jc w:val="left"/>
              <w:rPr>
                <w:rFonts w:ascii="Sassoon Penpals" w:hAnsi="Sassoon Penpals"/>
                <w:szCs w:val="24"/>
              </w:rPr>
            </w:pPr>
            <w:hyperlink w:history="1" r:id="rId35">
              <w:r w:rsidRPr="00A66EC6" w:rsidR="00922D29">
                <w:rPr>
                  <w:rStyle w:val="Hyperlink"/>
                  <w:rFonts w:ascii="Sassoon Penpals" w:hAnsi="Sassoon Penpals"/>
                  <w:szCs w:val="24"/>
                </w:rPr>
                <w:t>https://educationendowmentfoundation.org.uk/education-evidence/teaching-learning-toolkit/physical-activity</w:t>
              </w:r>
            </w:hyperlink>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B772A5" w:rsidP="00B772A5" w:rsidRDefault="0017272E" w14:paraId="7D593B08" w14:textId="36896318">
            <w:pPr>
              <w:pStyle w:val="TableRowCentered"/>
              <w:jc w:val="left"/>
              <w:rPr>
                <w:rFonts w:ascii="Sassoon Penpals" w:hAnsi="Sassoon Penpals"/>
                <w:szCs w:val="24"/>
              </w:rPr>
            </w:pPr>
            <w:r>
              <w:rPr>
                <w:rFonts w:ascii="Sassoon Penpals" w:hAnsi="Sassoon Penpals"/>
                <w:szCs w:val="24"/>
              </w:rPr>
              <w:t>1 and 2</w:t>
            </w:r>
          </w:p>
        </w:tc>
      </w:tr>
      <w:tr w:rsidRPr="00A66EC6" w:rsidR="00B772A5" w:rsidTr="00873337" w14:paraId="3BDADFA6" w14:textId="77777777">
        <w:trPr>
          <w:trHeight w:val="1529"/>
        </w:trPr>
        <w:tc>
          <w:tcPr>
            <w:tcW w:w="124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B772A5" w:rsidP="001A0A9B" w:rsidRDefault="00B772A5" w14:paraId="682D4C63" w14:textId="77777777">
            <w:pPr>
              <w:spacing w:after="0" w:line="240" w:lineRule="auto"/>
              <w:textAlignment w:val="baseline"/>
              <w:rPr>
                <w:rFonts w:ascii="Sassoon Penpals" w:hAnsi="Sassoon Penpals"/>
              </w:rPr>
            </w:pPr>
            <w:r w:rsidRPr="00A66EC6">
              <w:rPr>
                <w:rFonts w:ascii="Sassoon Penpals" w:hAnsi="Sassoon Penpals" w:eastAsia="Arial" w:cs="Arial"/>
              </w:rPr>
              <w:t xml:space="preserve">Lunchtime clubs to support vulnerable </w:t>
            </w:r>
            <w:proofErr w:type="gramStart"/>
            <w:r w:rsidRPr="00A66EC6">
              <w:rPr>
                <w:rFonts w:ascii="Sassoon Penpals" w:hAnsi="Sassoon Penpals" w:eastAsia="Arial" w:cs="Arial"/>
              </w:rPr>
              <w:t>pupils</w:t>
            </w:r>
            <w:proofErr w:type="gramEnd"/>
          </w:p>
          <w:p w:rsidRPr="00A66EC6" w:rsidR="00B772A5" w:rsidP="00B772A5" w:rsidRDefault="00B772A5" w14:paraId="6DFB944C" w14:textId="77777777">
            <w:pPr>
              <w:pStyle w:val="TableRow"/>
              <w:ind w:left="0"/>
              <w:rPr>
                <w:rFonts w:ascii="Sassoon Penpals" w:hAnsi="Sassoon Penpals"/>
              </w:rPr>
            </w:pPr>
          </w:p>
        </w:tc>
        <w:tc>
          <w:tcPr>
            <w:tcW w:w="7685"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A66EC6" w:rsidR="00B772A5" w:rsidP="00B772A5" w:rsidRDefault="00B772A5" w14:paraId="2CD850D3" w14:textId="77777777">
            <w:pPr>
              <w:pStyle w:val="TableRow"/>
              <w:ind w:left="0"/>
              <w:rPr>
                <w:rFonts w:ascii="Sassoon Penpals" w:hAnsi="Sassoon Penpals"/>
              </w:rPr>
            </w:pPr>
            <w:r w:rsidRPr="00A66EC6">
              <w:rPr>
                <w:rFonts w:ascii="Sassoon Penpals" w:hAnsi="Sassoon Penpals"/>
              </w:rPr>
              <w:t>ELSA to deliver lunchtime clubs inside.</w:t>
            </w:r>
          </w:p>
          <w:p w:rsidRPr="00A66EC6" w:rsidR="00B772A5" w:rsidP="00B772A5" w:rsidRDefault="00B772A5" w14:paraId="440C52DF" w14:textId="77777777">
            <w:pPr>
              <w:pStyle w:val="TableRowCentered"/>
              <w:jc w:val="left"/>
              <w:rPr>
                <w:rFonts w:ascii="Sassoon Penpals" w:hAnsi="Sassoon Penpals"/>
                <w:szCs w:val="24"/>
              </w:rPr>
            </w:pPr>
            <w:r w:rsidRPr="00A66EC6">
              <w:rPr>
                <w:rFonts w:ascii="Sassoon Penpals" w:hAnsi="Sassoon Penpals"/>
                <w:szCs w:val="24"/>
              </w:rPr>
              <w:t>Sport’s TA to deliver lunchtime clubs outside.</w:t>
            </w:r>
          </w:p>
          <w:p w:rsidRPr="00A66EC6" w:rsidR="00922D29" w:rsidP="008E5D2C" w:rsidRDefault="00E722A0" w14:paraId="677524AA" w14:textId="69D717DC">
            <w:pPr>
              <w:pStyle w:val="TableRowCentered"/>
              <w:jc w:val="left"/>
              <w:rPr>
                <w:rFonts w:ascii="Sassoon Penpals" w:hAnsi="Sassoon Penpals"/>
                <w:szCs w:val="24"/>
              </w:rPr>
            </w:pPr>
            <w:hyperlink w:history="1" r:id="rId36">
              <w:r w:rsidRPr="00A66EC6" w:rsidR="00922D29">
                <w:rPr>
                  <w:rStyle w:val="Hyperlink"/>
                  <w:rFonts w:ascii="Sassoon Penpals" w:hAnsi="Sassoon Penpals"/>
                  <w:szCs w:val="24"/>
                </w:rPr>
                <w:t>https://educationendowmentfoundation.org.uk/education-evidence/teaching-learning-toolkit/physical-activity</w:t>
              </w:r>
            </w:hyperlink>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B772A5" w:rsidP="00B772A5" w:rsidRDefault="0017272E" w14:paraId="140C6DBE" w14:textId="23839A8A">
            <w:pPr>
              <w:pStyle w:val="TableRowCentered"/>
              <w:jc w:val="left"/>
              <w:rPr>
                <w:rFonts w:ascii="Sassoon Penpals" w:hAnsi="Sassoon Penpals"/>
                <w:szCs w:val="24"/>
              </w:rPr>
            </w:pPr>
            <w:r>
              <w:rPr>
                <w:rFonts w:ascii="Sassoon Penpals" w:hAnsi="Sassoon Penpals"/>
                <w:szCs w:val="24"/>
              </w:rPr>
              <w:t>1 and 2</w:t>
            </w:r>
          </w:p>
        </w:tc>
      </w:tr>
      <w:tr w:rsidRPr="00A66EC6" w:rsidR="00E34A5C" w:rsidTr="00873337" w14:paraId="38B50C1C" w14:textId="77777777">
        <w:tc>
          <w:tcPr>
            <w:tcW w:w="124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1667DF" w:rsidR="00E34A5C" w:rsidP="001A0A9B" w:rsidRDefault="001667DF" w14:paraId="5C7486C7" w14:textId="2E89E03E">
            <w:pPr>
              <w:spacing w:after="0" w:line="240" w:lineRule="auto"/>
              <w:textAlignment w:val="baseline"/>
              <w:rPr>
                <w:rFonts w:ascii="Sassoon Penpals" w:hAnsi="Sassoon Penpals" w:eastAsia="Arial" w:cs="Arial"/>
              </w:rPr>
            </w:pPr>
            <w:r w:rsidRPr="001667DF">
              <w:rPr>
                <w:rFonts w:ascii="Sassoon Penpals" w:hAnsi="Sassoon Penpals"/>
              </w:rPr>
              <w:t>To train staff in trauma informed schools and use ELSA</w:t>
            </w:r>
          </w:p>
        </w:tc>
        <w:tc>
          <w:tcPr>
            <w:tcW w:w="7685"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784B51" w:rsidP="00B772A5" w:rsidRDefault="00784B51" w14:paraId="701766B2" w14:textId="6EBC6C8B">
            <w:pPr>
              <w:pStyle w:val="TableRow"/>
              <w:ind w:left="0"/>
              <w:rPr>
                <w:rFonts w:ascii="Sassoon Penpals" w:hAnsi="Sassoon Penpals"/>
              </w:rPr>
            </w:pPr>
            <w:r w:rsidRPr="007D3B86">
              <w:rPr>
                <w:rFonts w:ascii="Sassoon Penpals" w:hAnsi="Sassoon Penpals"/>
              </w:rPr>
              <w:t xml:space="preserve">Children are confident to talk, manage their feelings and emotions, happy and ready to learn. Staff </w:t>
            </w:r>
            <w:proofErr w:type="gramStart"/>
            <w:r w:rsidRPr="007D3B86">
              <w:rPr>
                <w:rFonts w:ascii="Sassoon Penpals" w:hAnsi="Sassoon Penpals"/>
              </w:rPr>
              <w:t>are able to</w:t>
            </w:r>
            <w:proofErr w:type="gramEnd"/>
            <w:r w:rsidRPr="007D3B86">
              <w:rPr>
                <w:rFonts w:ascii="Sassoon Penpals" w:hAnsi="Sassoon Penpals"/>
              </w:rPr>
              <w:t xml:space="preserve"> support the needs of individual pupils calmly. </w:t>
            </w:r>
          </w:p>
          <w:p w:rsidRPr="007D3B86" w:rsidR="005D5374" w:rsidP="00B772A5" w:rsidRDefault="00D178AF" w14:paraId="1E120F4A" w14:textId="0B1D12C4">
            <w:pPr>
              <w:pStyle w:val="TableRow"/>
              <w:ind w:left="0"/>
              <w:rPr>
                <w:rFonts w:ascii="Sassoon Penpals" w:hAnsi="Sassoon Penpals"/>
              </w:rPr>
            </w:pPr>
            <w:r>
              <w:rPr>
                <w:rFonts w:ascii="Sassoon Penpals" w:hAnsi="Sassoon Penpals"/>
                <w:noProof/>
              </w:rPr>
              <mc:AlternateContent>
                <mc:Choice Requires="wps">
                  <w:drawing>
                    <wp:anchor distT="0" distB="0" distL="114300" distR="114300" simplePos="0" relativeHeight="251663872" behindDoc="0" locked="0" layoutInCell="1" allowOverlap="1" wp14:anchorId="75659123" wp14:editId="0075EAF0">
                      <wp:simplePos x="0" y="0"/>
                      <wp:positionH relativeFrom="column">
                        <wp:posOffset>2602230</wp:posOffset>
                      </wp:positionH>
                      <wp:positionV relativeFrom="paragraph">
                        <wp:posOffset>177800</wp:posOffset>
                      </wp:positionV>
                      <wp:extent cx="1536700" cy="977900"/>
                      <wp:effectExtent l="0" t="0" r="25400" b="12700"/>
                      <wp:wrapNone/>
                      <wp:docPr id="2076291496" name="Text Box 1"/>
                      <wp:cNvGraphicFramePr/>
                      <a:graphic xmlns:a="http://schemas.openxmlformats.org/drawingml/2006/main">
                        <a:graphicData uri="http://schemas.microsoft.com/office/word/2010/wordprocessingShape">
                          <wps:wsp>
                            <wps:cNvSpPr txBox="1"/>
                            <wps:spPr>
                              <a:xfrm>
                                <a:off x="0" y="0"/>
                                <a:ext cx="1536700" cy="977900"/>
                              </a:xfrm>
                              <a:prstGeom prst="rect">
                                <a:avLst/>
                              </a:prstGeom>
                              <a:solidFill>
                                <a:schemeClr val="lt1"/>
                              </a:solidFill>
                              <a:ln w="6350">
                                <a:solidFill>
                                  <a:prstClr val="black"/>
                                </a:solidFill>
                              </a:ln>
                            </wps:spPr>
                            <wps:txbx>
                              <w:txbxContent>
                                <w:p w:rsidR="00D178AF" w:rsidP="00873337" w:rsidRDefault="00D178AF" w14:paraId="1A51AC14" w14:textId="042F4156">
                                  <w:pPr>
                                    <w:jc w:val="center"/>
                                  </w:pPr>
                                  <w:r>
                                    <w:rPr>
                                      <w:noProof/>
                                    </w:rPr>
                                    <w:drawing>
                                      <wp:inline distT="0" distB="0" distL="0" distR="0" wp14:anchorId="23EA31EC" wp14:editId="353724AA">
                                        <wp:extent cx="1168400" cy="876300"/>
                                        <wp:effectExtent l="0" t="0" r="0" b="0"/>
                                        <wp:docPr id="547437168" name="Picture 547437168" descr="Lets Talk Recovery Return Part 2 7 Ac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s Talk Recovery Return Part 2 7 Access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72115" cy="8790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5659123">
                      <v:stroke joinstyle="miter"/>
                      <v:path gradientshapeok="t" o:connecttype="rect"/>
                    </v:shapetype>
                    <v:shape id="Text Box 1" style="position:absolute;margin-left:204.9pt;margin-top:14pt;width:121pt;height: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8QNgIAAHwEAAAOAAAAZHJzL2Uyb0RvYy54bWysVE1v2zAMvQ/YfxB0X+yk+ViCOEWWIsOA&#10;oC2QDj0rshQbk0VNUmJnv36U7Hy022nYRaZE6ol8fPT8vqkUOQrrStAZ7fdSSoTmkJd6n9HvL+tP&#10;nylxnumcKdAioyfh6P3i44d5bWZiAAWoXFiCINrNapPRwnszSxLHC1Ex1wMjNDol2Ip53Np9kltW&#10;I3qlkkGajpMabG4scOEcnj60TrqI+FIK7p+kdMITlVHMzcfVxnUX1mQxZ7O9ZaYoeZcG+4csKlZq&#10;fPQC9cA8Iwdb/gFVldyCA+l7HKoEpCy5iDVgNf30XTXbghkRa0FynLnQ5P4fLH88bs2zJb75Ag02&#10;MBBSGzdzeBjqaaStwhczJehHCk8X2kTjCQ+XRnfjSYoujr7pZDJFG2GS621jnf8qoCLByKjFtkS2&#10;2HHjfBt6DgmPOVBlvi6VipsgBbFSlhwZNlH5mCOCv4lSmtQZHd+N0gj8xhegL/d3ivEfXXo3UYin&#10;NOZ8rT1Yvtk1HSE7yE/Ik4VWQs7wdYm4G+b8M7OoGawf58A/4SIVYDLQWZQUYH/97TzEYyvRS0mN&#10;Gsyo+3lgVlCivmls8rQ/HAbRxs1wNBngxt56drcefahWgAz1ceIMj2aI9+psSgvVK47LMryKLqY5&#10;vp1RfzZXvp0MHDculssYhDI1zG/01vAAHToS+HxpXpk1XT89KuERzmpls3dtbWPDTQ3LgwdZxp4H&#10;gltWO95R4lE13TiGGbrdx6jrT2PxGwAA//8DAFBLAwQUAAYACAAAACEA5r7zINwAAAAKAQAADwAA&#10;AGRycy9kb3ducmV2LnhtbEyPwU7DMAyG70i8Q+RJ3FiyCqasNJ0ADS6cGIhz1mRJtcapkqwrb485&#10;wdH2p9/f32znMLDJptxHVLBaCmAWu2h6dAo+P15uJbBcNBo9RLQKvm2GbXt91ejaxAu+22lfHKMQ&#10;zLVW4EsZa85z523QeRlHi3Q7xhR0oTE5bpK+UHgYeCXEmgfdI33werTP3nan/Tko2D25jeukTn4n&#10;Td9P89fxzb0qdbOYHx+AFTuXPxh+9UkdWnI6xDOazAYFd2JD6kVBJakTAev7FS0ORMpKAG8b/r9C&#10;+wMAAP//AwBQSwECLQAUAAYACAAAACEAtoM4kv4AAADhAQAAEwAAAAAAAAAAAAAAAAAAAAAAW0Nv&#10;bnRlbnRfVHlwZXNdLnhtbFBLAQItABQABgAIAAAAIQA4/SH/1gAAAJQBAAALAAAAAAAAAAAAAAAA&#10;AC8BAABfcmVscy8ucmVsc1BLAQItABQABgAIAAAAIQDjGt8QNgIAAHwEAAAOAAAAAAAAAAAAAAAA&#10;AC4CAABkcnMvZTJvRG9jLnhtbFBLAQItABQABgAIAAAAIQDmvvMg3AAAAAoBAAAPAAAAAAAAAAAA&#10;AAAAAJAEAABkcnMvZG93bnJldi54bWxQSwUGAAAAAAQABADzAAAAmQUAAAAA&#10;">
                      <v:textbox>
                        <w:txbxContent>
                          <w:p w:rsidR="00D178AF" w:rsidP="00873337" w:rsidRDefault="00D178AF" w14:paraId="1A51AC14" w14:textId="042F4156">
                            <w:pPr>
                              <w:jc w:val="center"/>
                            </w:pPr>
                            <w:r>
                              <w:rPr>
                                <w:noProof/>
                              </w:rPr>
                              <w:drawing>
                                <wp:inline distT="0" distB="0" distL="0" distR="0" wp14:anchorId="23EA31EC" wp14:editId="353724AA">
                                  <wp:extent cx="1168400" cy="876300"/>
                                  <wp:effectExtent l="0" t="0" r="0" b="0"/>
                                  <wp:docPr id="547437168" name="Picture 547437168" descr="Lets Talk Recovery Return Part 2 7 Ac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s Talk Recovery Return Part 2 7 Access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2115" cy="879086"/>
                                          </a:xfrm>
                                          <a:prstGeom prst="rect">
                                            <a:avLst/>
                                          </a:prstGeom>
                                          <a:noFill/>
                                          <a:ln>
                                            <a:noFill/>
                                          </a:ln>
                                        </pic:spPr>
                                      </pic:pic>
                                    </a:graphicData>
                                  </a:graphic>
                                </wp:inline>
                              </w:drawing>
                            </w:r>
                          </w:p>
                        </w:txbxContent>
                      </v:textbox>
                    </v:shape>
                  </w:pict>
                </mc:Fallback>
              </mc:AlternateContent>
            </w:r>
          </w:p>
          <w:p w:rsidR="00784B51" w:rsidP="00B772A5" w:rsidRDefault="00784B51" w14:paraId="3A65DB17" w14:textId="77777777">
            <w:pPr>
              <w:pStyle w:val="TableRow"/>
              <w:ind w:left="0"/>
              <w:rPr>
                <w:rFonts w:ascii="Sassoon Penpals" w:hAnsi="Sassoon Penpals"/>
              </w:rPr>
            </w:pPr>
            <w:r w:rsidRPr="007D3B86">
              <w:rPr>
                <w:rFonts w:ascii="Sassoon Penpals" w:hAnsi="Sassoon Penpals"/>
              </w:rPr>
              <w:t xml:space="preserve">A use of Trauma Perceptive Practice values </w:t>
            </w:r>
          </w:p>
          <w:p w:rsidRPr="007D3B86" w:rsidR="005D5374" w:rsidP="00B772A5" w:rsidRDefault="005D5374" w14:paraId="2131B399" w14:textId="77777777">
            <w:pPr>
              <w:pStyle w:val="TableRow"/>
              <w:ind w:left="0"/>
              <w:rPr>
                <w:rFonts w:ascii="Sassoon Penpals" w:hAnsi="Sassoon Penpals"/>
              </w:rPr>
            </w:pPr>
          </w:p>
          <w:p w:rsidR="00D178AF" w:rsidP="00B772A5" w:rsidRDefault="00784B51" w14:paraId="20776D15" w14:textId="77777777">
            <w:pPr>
              <w:pStyle w:val="TableRow"/>
              <w:ind w:left="0"/>
              <w:rPr>
                <w:rFonts w:ascii="Sassoon Penpals" w:hAnsi="Sassoon Penpals"/>
              </w:rPr>
            </w:pPr>
            <w:r w:rsidRPr="007D3B86">
              <w:rPr>
                <w:rFonts w:ascii="Sassoon Penpals" w:hAnsi="Sassoon Penpals"/>
              </w:rPr>
              <w:t xml:space="preserve">A shift in our mindset to a trauma perceptive </w:t>
            </w:r>
          </w:p>
          <w:p w:rsidR="00D178AF" w:rsidP="00B772A5" w:rsidRDefault="00784B51" w14:paraId="4AA7550B" w14:textId="77777777">
            <w:pPr>
              <w:pStyle w:val="TableRow"/>
              <w:ind w:left="0"/>
              <w:rPr>
                <w:rFonts w:ascii="Sassoon Penpals" w:hAnsi="Sassoon Penpals"/>
              </w:rPr>
            </w:pPr>
            <w:r w:rsidRPr="007D3B86">
              <w:rPr>
                <w:rFonts w:ascii="Sassoon Penpals" w:hAnsi="Sassoon Penpals"/>
              </w:rPr>
              <w:t xml:space="preserve">description of vulnerable children and young </w:t>
            </w:r>
          </w:p>
          <w:p w:rsidRPr="007D3B86" w:rsidR="007D3B86" w:rsidP="00B772A5" w:rsidRDefault="00784B51" w14:paraId="065C6F20" w14:textId="20A08F54">
            <w:pPr>
              <w:pStyle w:val="TableRow"/>
              <w:ind w:left="0"/>
              <w:rPr>
                <w:rFonts w:ascii="Sassoon Penpals" w:hAnsi="Sassoon Penpals"/>
              </w:rPr>
            </w:pPr>
            <w:r w:rsidRPr="007D3B86">
              <w:rPr>
                <w:rFonts w:ascii="Sassoon Penpals" w:hAnsi="Sassoon Penpals"/>
              </w:rPr>
              <w:t xml:space="preserve">people can create... </w:t>
            </w:r>
          </w:p>
          <w:p w:rsidR="00D178AF" w:rsidP="00B772A5" w:rsidRDefault="00784B51" w14:paraId="606EDE51" w14:textId="77777777">
            <w:pPr>
              <w:pStyle w:val="TableRow"/>
              <w:ind w:left="0"/>
              <w:rPr>
                <w:rFonts w:ascii="Sassoon Penpals" w:hAnsi="Sassoon Penpals"/>
              </w:rPr>
            </w:pPr>
            <w:r w:rsidRPr="007D3B86">
              <w:rPr>
                <w:rFonts w:ascii="Sassoon Penpals" w:hAnsi="Sassoon Penpals"/>
              </w:rPr>
              <w:t xml:space="preserve">• Compassion and kindness instead of blame </w:t>
            </w:r>
          </w:p>
          <w:p w:rsidRPr="007D3B86" w:rsidR="007D3B86" w:rsidP="00B772A5" w:rsidRDefault="00784B51" w14:paraId="1689E418" w14:textId="7E8C1E2F">
            <w:pPr>
              <w:pStyle w:val="TableRow"/>
              <w:ind w:left="0"/>
              <w:rPr>
                <w:rFonts w:ascii="Sassoon Penpals" w:hAnsi="Sassoon Penpals"/>
              </w:rPr>
            </w:pPr>
            <w:r w:rsidRPr="007D3B86">
              <w:rPr>
                <w:rFonts w:ascii="Sassoon Penpals" w:hAnsi="Sassoon Penpals"/>
              </w:rPr>
              <w:t xml:space="preserve">and shame </w:t>
            </w:r>
          </w:p>
          <w:p w:rsidRPr="007D3B86" w:rsidR="007D3B86" w:rsidP="00B772A5" w:rsidRDefault="00784B51" w14:paraId="79837171" w14:textId="77777777">
            <w:pPr>
              <w:pStyle w:val="TableRow"/>
              <w:ind w:left="0"/>
              <w:rPr>
                <w:rFonts w:ascii="Sassoon Penpals" w:hAnsi="Sassoon Penpals"/>
              </w:rPr>
            </w:pPr>
            <w:r w:rsidRPr="007D3B86">
              <w:rPr>
                <w:rFonts w:ascii="Sassoon Penpals" w:hAnsi="Sassoon Penpals"/>
              </w:rPr>
              <w:t xml:space="preserve">• Hope instead of hopelessness </w:t>
            </w:r>
          </w:p>
          <w:p w:rsidRPr="007D3B86" w:rsidR="007D3B86" w:rsidP="00B772A5" w:rsidRDefault="00784B51" w14:paraId="26988C3B" w14:textId="77777777">
            <w:pPr>
              <w:pStyle w:val="TableRow"/>
              <w:ind w:left="0"/>
              <w:rPr>
                <w:rFonts w:ascii="Sassoon Penpals" w:hAnsi="Sassoon Penpals"/>
              </w:rPr>
            </w:pPr>
            <w:r w:rsidRPr="007D3B86">
              <w:rPr>
                <w:rFonts w:ascii="Sassoon Penpals" w:hAnsi="Sassoon Penpals"/>
              </w:rPr>
              <w:t xml:space="preserve">• Connection and belonging rather than disconnection </w:t>
            </w:r>
          </w:p>
          <w:p w:rsidR="00D178AF" w:rsidP="00B772A5" w:rsidRDefault="00784B51" w14:paraId="0907288F" w14:textId="77777777">
            <w:pPr>
              <w:pStyle w:val="TableRow"/>
              <w:ind w:left="0"/>
              <w:rPr>
                <w:rFonts w:ascii="Sassoon Penpals" w:hAnsi="Sassoon Penpals"/>
                <w:color w:val="0000CC"/>
                <w:u w:val="single"/>
              </w:rPr>
            </w:pPr>
            <w:r w:rsidRPr="00D178AF">
              <w:rPr>
                <w:rFonts w:ascii="Sassoon Penpals" w:hAnsi="Sassoon Penpals"/>
                <w:color w:val="0000CC"/>
                <w:u w:val="single"/>
              </w:rPr>
              <w:t xml:space="preserve">https://schools.essex.gov.uk/pupils/social_emotional_mental_health_portal_for_schools/Doc </w:t>
            </w:r>
            <w:proofErr w:type="spellStart"/>
            <w:r w:rsidRPr="00D178AF">
              <w:rPr>
                <w:rFonts w:ascii="Sassoon Penpals" w:hAnsi="Sassoon Penpals"/>
                <w:color w:val="0000CC"/>
                <w:u w:val="single"/>
              </w:rPr>
              <w:t>uments</w:t>
            </w:r>
            <w:proofErr w:type="spellEnd"/>
            <w:r w:rsidRPr="00D178AF">
              <w:rPr>
                <w:rFonts w:ascii="Sassoon Penpals" w:hAnsi="Sassoon Penpals"/>
                <w:color w:val="0000CC"/>
                <w:u w:val="single"/>
              </w:rPr>
              <w:t xml:space="preserve">/TPP%20Leafletv5-Accessible.pdf </w:t>
            </w:r>
          </w:p>
          <w:p w:rsidRPr="00D178AF" w:rsidR="00D178AF" w:rsidP="00B772A5" w:rsidRDefault="00D178AF" w14:paraId="3F0846D7" w14:textId="77777777">
            <w:pPr>
              <w:pStyle w:val="TableRow"/>
              <w:ind w:left="0"/>
              <w:rPr>
                <w:rFonts w:ascii="Sassoon Penpals" w:hAnsi="Sassoon Penpals"/>
                <w:color w:val="0000CC"/>
                <w:u w:val="single"/>
              </w:rPr>
            </w:pPr>
          </w:p>
          <w:p w:rsidRPr="00A66EC6" w:rsidR="006B6D2E" w:rsidP="00B772A5" w:rsidRDefault="00784B51" w14:paraId="7D636777" w14:textId="74EB7C29">
            <w:pPr>
              <w:pStyle w:val="TableRow"/>
              <w:ind w:left="0"/>
              <w:rPr>
                <w:rFonts w:ascii="Sassoon Penpals" w:hAnsi="Sassoon Penpals"/>
              </w:rPr>
            </w:pPr>
            <w:r w:rsidRPr="00D178AF">
              <w:rPr>
                <w:rFonts w:ascii="Sassoon Penpals" w:hAnsi="Sassoon Penpals"/>
                <w:color w:val="0000CC"/>
                <w:u w:val="single"/>
              </w:rPr>
              <w:t>https://educationendowmentfoundation.org.uk/education-evidence/teaching-learningtoolkit/behaviour-interventions</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6B6D2E" w:rsidP="00B772A5" w:rsidRDefault="00CB726F" w14:paraId="69854500" w14:textId="52002FEF">
            <w:pPr>
              <w:pStyle w:val="TableRowCentered"/>
              <w:jc w:val="left"/>
              <w:rPr>
                <w:rFonts w:ascii="Sassoon Penpals" w:hAnsi="Sassoon Penpals"/>
                <w:szCs w:val="24"/>
              </w:rPr>
            </w:pPr>
            <w:r>
              <w:rPr>
                <w:rFonts w:ascii="Sassoon Penpals" w:hAnsi="Sassoon Penpals"/>
                <w:szCs w:val="24"/>
              </w:rPr>
              <w:t>3</w:t>
            </w:r>
          </w:p>
        </w:tc>
      </w:tr>
      <w:tr w:rsidRPr="00A66EC6" w:rsidR="00AB4ADD" w:rsidTr="00873337" w14:paraId="05A0078B" w14:textId="77777777">
        <w:tc>
          <w:tcPr>
            <w:tcW w:w="124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4B6B73" w:rsidR="00AB4ADD" w:rsidP="001A0A9B" w:rsidRDefault="00AB4ADD" w14:paraId="6168FB98" w14:textId="77777777">
            <w:pPr>
              <w:spacing w:after="0" w:line="240" w:lineRule="auto"/>
              <w:textAlignment w:val="baseline"/>
              <w:rPr>
                <w:rFonts w:ascii="Sassoon Penpals" w:hAnsi="Sassoon Penpals"/>
              </w:rPr>
            </w:pPr>
            <w:r w:rsidRPr="004B6B73">
              <w:rPr>
                <w:rFonts w:ascii="Sassoon Penpals" w:hAnsi="Sassoon Penpals"/>
              </w:rPr>
              <w:t xml:space="preserve">To implement zones of regulation </w:t>
            </w:r>
          </w:p>
          <w:p w:rsidRPr="004B6B73" w:rsidR="00AB4ADD" w:rsidP="001A0A9B" w:rsidRDefault="00AB4ADD" w14:paraId="046E8C6F" w14:textId="77777777">
            <w:pPr>
              <w:spacing w:after="0" w:line="240" w:lineRule="auto"/>
              <w:textAlignment w:val="baseline"/>
              <w:rPr>
                <w:rFonts w:ascii="Sassoon Penpals" w:hAnsi="Sassoon Penpals"/>
              </w:rPr>
            </w:pPr>
          </w:p>
          <w:p w:rsidRPr="004B6B73" w:rsidR="00AB4ADD" w:rsidP="001A0A9B" w:rsidRDefault="00AB4ADD" w14:paraId="651F7B02" w14:textId="35FEA26D">
            <w:pPr>
              <w:spacing w:after="0" w:line="240" w:lineRule="auto"/>
              <w:textAlignment w:val="baseline"/>
              <w:rPr>
                <w:rFonts w:ascii="Sassoon Penpals" w:hAnsi="Sassoon Penpals"/>
              </w:rPr>
            </w:pPr>
            <w:r w:rsidRPr="004B6B73">
              <w:rPr>
                <w:rFonts w:ascii="Sassoon Penpals" w:hAnsi="Sassoon Penpals"/>
              </w:rPr>
              <w:t>To introduce parent sessions with the ELSA</w:t>
            </w:r>
          </w:p>
        </w:tc>
        <w:tc>
          <w:tcPr>
            <w:tcW w:w="7685"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004B6B73" w:rsidP="00B772A5" w:rsidRDefault="004B6B73" w14:paraId="54BF89FD" w14:textId="77777777">
            <w:pPr>
              <w:pStyle w:val="TableRow"/>
              <w:ind w:left="0"/>
              <w:rPr>
                <w:rFonts w:ascii="Sassoon Penpals" w:hAnsi="Sassoon Penpals"/>
              </w:rPr>
            </w:pPr>
            <w:r w:rsidRPr="004B6B73">
              <w:rPr>
                <w:rFonts w:ascii="Sassoon Penpals" w:hAnsi="Sassoon Penpals"/>
              </w:rPr>
              <w:t xml:space="preserve">The Zones of Regulation, written by L. Kuypers and published by Social Thinking in 2011, has sold over 260,000 copies and counting, and has been widely implemented in homes, schools, districts, and clinical practices all over the world to address social emotional learning (SEL). The creation of The Zones of Regulation was based off clinical experience, seeing a need in the field to teach skills in the realm of regulation in a way learners could connect to and apply in context, all while layering together many theories, best practices and evidence as the foundation to inform and build The Zones' framework and lessons. </w:t>
            </w:r>
          </w:p>
          <w:p w:rsidRPr="004B6B73" w:rsidR="004B6B73" w:rsidP="00B772A5" w:rsidRDefault="004B6B73" w14:paraId="2E0B8B52" w14:textId="77777777">
            <w:pPr>
              <w:pStyle w:val="TableRow"/>
              <w:ind w:left="0"/>
              <w:rPr>
                <w:rFonts w:ascii="Sassoon Penpals" w:hAnsi="Sassoon Penpals"/>
                <w:color w:val="0000CC"/>
                <w:u w:val="single"/>
              </w:rPr>
            </w:pPr>
            <w:r w:rsidRPr="004B6B73">
              <w:rPr>
                <w:rFonts w:ascii="Sassoon Penpals" w:hAnsi="Sassoon Penpals"/>
                <w:color w:val="0000CC"/>
                <w:u w:val="single"/>
              </w:rPr>
              <w:t xml:space="preserve">https://zonesofregulation.com/uploads/3/4/1/7/34178767/the_zones_of_regulation__resear ch_and_scholarly_articles_feb_2022.pdf </w:t>
            </w:r>
          </w:p>
          <w:p w:rsidRPr="004B6B73" w:rsidR="004B6B73" w:rsidP="00B772A5" w:rsidRDefault="004B6B73" w14:paraId="0F6A14B3" w14:textId="77777777">
            <w:pPr>
              <w:pStyle w:val="TableRow"/>
              <w:ind w:left="0"/>
              <w:rPr>
                <w:rFonts w:ascii="Sassoon Penpals" w:hAnsi="Sassoon Penpals"/>
                <w:color w:val="0000CC"/>
                <w:u w:val="single"/>
              </w:rPr>
            </w:pPr>
            <w:r w:rsidRPr="004B6B73">
              <w:rPr>
                <w:rFonts w:ascii="Sassoon Penpals" w:hAnsi="Sassoon Penpals"/>
                <w:color w:val="0000CC"/>
                <w:u w:val="single"/>
              </w:rPr>
              <w:t xml:space="preserve">https://educationendowmentfoundation.org.uk/education-evidence/teaching-learningtoolkit/metacognition-and-self-regulation </w:t>
            </w:r>
          </w:p>
          <w:p w:rsidRPr="004B6B73" w:rsidR="004B6B73" w:rsidP="00B772A5" w:rsidRDefault="004B6B73" w14:paraId="2DE0835D" w14:textId="77777777">
            <w:pPr>
              <w:pStyle w:val="TableRow"/>
              <w:ind w:left="0"/>
              <w:rPr>
                <w:rFonts w:ascii="Sassoon Penpals" w:hAnsi="Sassoon Penpals"/>
                <w:color w:val="0000CC"/>
                <w:u w:val="single"/>
              </w:rPr>
            </w:pPr>
          </w:p>
          <w:p w:rsidRPr="004B6B73" w:rsidR="00AB4ADD" w:rsidP="00B772A5" w:rsidRDefault="004B6B73" w14:paraId="03BEDBDD" w14:textId="0BEC9DB0">
            <w:pPr>
              <w:pStyle w:val="TableRow"/>
              <w:ind w:left="0"/>
              <w:rPr>
                <w:rFonts w:ascii="Sassoon Penpals" w:hAnsi="Sassoon Penpals"/>
              </w:rPr>
            </w:pPr>
            <w:r w:rsidRPr="004B6B73">
              <w:rPr>
                <w:rFonts w:ascii="Sassoon Penpals" w:hAnsi="Sassoon Penpals"/>
                <w:color w:val="0000CC"/>
                <w:u w:val="single"/>
              </w:rPr>
              <w:t>https://educationendowmentfoundation.org.uk/education-evidence/teaching-learningtoolkit/behaviour-intervention</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AB4ADD" w:rsidP="00B772A5" w:rsidRDefault="00CB726F" w14:paraId="4C05627C" w14:textId="6C3BBAAA">
            <w:pPr>
              <w:pStyle w:val="TableRowCentered"/>
              <w:jc w:val="left"/>
              <w:rPr>
                <w:rFonts w:ascii="Sassoon Penpals" w:hAnsi="Sassoon Penpals"/>
                <w:szCs w:val="24"/>
              </w:rPr>
            </w:pPr>
            <w:r>
              <w:rPr>
                <w:rFonts w:ascii="Sassoon Penpals" w:hAnsi="Sassoon Penpals"/>
                <w:szCs w:val="24"/>
              </w:rPr>
              <w:t>3</w:t>
            </w:r>
          </w:p>
        </w:tc>
      </w:tr>
      <w:tr w:rsidRPr="00A66EC6" w:rsidR="008173EA" w:rsidTr="00873337" w14:paraId="4F92E45B" w14:textId="77777777">
        <w:tc>
          <w:tcPr>
            <w:tcW w:w="124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8173EA" w:rsidR="008173EA" w:rsidP="001A0A9B" w:rsidRDefault="008173EA" w14:paraId="7EED92E0" w14:textId="487D7EF7">
            <w:pPr>
              <w:spacing w:after="0" w:line="240" w:lineRule="auto"/>
              <w:textAlignment w:val="baseline"/>
              <w:rPr>
                <w:rFonts w:ascii="Sassoon Penpals" w:hAnsi="Sassoon Penpals"/>
              </w:rPr>
            </w:pPr>
            <w:r w:rsidRPr="008173EA">
              <w:rPr>
                <w:rFonts w:ascii="Sassoon Penpals" w:hAnsi="Sassoon Penpals"/>
              </w:rPr>
              <w:t>To continue our ‘mental wealth’ focus using the forest and gardening</w:t>
            </w:r>
          </w:p>
        </w:tc>
        <w:tc>
          <w:tcPr>
            <w:tcW w:w="7685"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C234B7" w:rsidR="00C234B7" w:rsidP="00B772A5" w:rsidRDefault="00C234B7" w14:paraId="51D9BF12" w14:textId="77777777">
            <w:pPr>
              <w:pStyle w:val="TableRow"/>
              <w:ind w:left="0"/>
              <w:rPr>
                <w:rFonts w:ascii="Sassoon Penpals" w:hAnsi="Sassoon Penpals"/>
              </w:rPr>
            </w:pPr>
            <w:r w:rsidRPr="00C234B7">
              <w:rPr>
                <w:rFonts w:ascii="Sassoon Penpals" w:hAnsi="Sassoon Penpals"/>
              </w:rPr>
              <w:t xml:space="preserve">Children and adults are positive, kind, are in good health ensuring they engage effectively in their </w:t>
            </w:r>
            <w:proofErr w:type="gramStart"/>
            <w:r w:rsidRPr="00C234B7">
              <w:rPr>
                <w:rFonts w:ascii="Sassoon Penpals" w:hAnsi="Sassoon Penpals"/>
              </w:rPr>
              <w:t>learning</w:t>
            </w:r>
            <w:proofErr w:type="gramEnd"/>
            <w:r w:rsidRPr="00C234B7">
              <w:rPr>
                <w:rFonts w:ascii="Sassoon Penpals" w:hAnsi="Sassoon Penpals"/>
              </w:rPr>
              <w:t xml:space="preserve"> </w:t>
            </w:r>
          </w:p>
          <w:p w:rsidRPr="00C234B7" w:rsidR="00C234B7" w:rsidP="00B772A5" w:rsidRDefault="00C234B7" w14:paraId="482F4F21" w14:textId="77777777">
            <w:pPr>
              <w:pStyle w:val="TableRow"/>
              <w:ind w:left="0"/>
              <w:rPr>
                <w:rFonts w:ascii="Sassoon Penpals" w:hAnsi="Sassoon Penpals"/>
                <w:color w:val="0000CC"/>
                <w:u w:val="single"/>
              </w:rPr>
            </w:pPr>
            <w:r w:rsidRPr="00C234B7">
              <w:rPr>
                <w:rFonts w:ascii="Sassoon Penpals" w:hAnsi="Sassoon Penpals"/>
                <w:color w:val="0000CC"/>
                <w:u w:val="single"/>
              </w:rPr>
              <w:t xml:space="preserve">https://educationendowmentfoundation.org.uk/education-evidence/teaching-learningtoolkit/oral-language-interventions </w:t>
            </w:r>
          </w:p>
          <w:p w:rsidRPr="004B6B73" w:rsidR="008173EA" w:rsidP="00B772A5" w:rsidRDefault="00C234B7" w14:paraId="7B289F8C" w14:textId="29840136">
            <w:pPr>
              <w:pStyle w:val="TableRow"/>
              <w:ind w:left="0"/>
              <w:rPr>
                <w:rFonts w:ascii="Sassoon Penpals" w:hAnsi="Sassoon Penpals"/>
              </w:rPr>
            </w:pPr>
            <w:r w:rsidRPr="00C234B7">
              <w:rPr>
                <w:rFonts w:ascii="Sassoon Penpals" w:hAnsi="Sassoon Penpals"/>
                <w:color w:val="0000CC"/>
                <w:u w:val="single"/>
              </w:rPr>
              <w:t>https://www.cambridgeforestschools.co.uk/schools/forest-school-and-outdoor-learningresearch</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8173EA" w:rsidP="00B772A5" w:rsidRDefault="00CB726F" w14:paraId="607DA795" w14:textId="3B7C4784">
            <w:pPr>
              <w:pStyle w:val="TableRowCentered"/>
              <w:jc w:val="left"/>
              <w:rPr>
                <w:rFonts w:ascii="Sassoon Penpals" w:hAnsi="Sassoon Penpals"/>
                <w:szCs w:val="24"/>
              </w:rPr>
            </w:pPr>
            <w:r>
              <w:rPr>
                <w:rFonts w:ascii="Sassoon Penpals" w:hAnsi="Sassoon Penpals"/>
                <w:szCs w:val="24"/>
              </w:rPr>
              <w:t>1,2 and 3</w:t>
            </w:r>
          </w:p>
        </w:tc>
      </w:tr>
      <w:tr w:rsidRPr="00A66EC6" w:rsidR="006544BC" w:rsidTr="00873337" w14:paraId="6EB1FAE0" w14:textId="77777777">
        <w:tc>
          <w:tcPr>
            <w:tcW w:w="1246"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097EDD" w:rsidR="006544BC" w:rsidP="001A0A9B" w:rsidRDefault="00097EDD" w14:paraId="64E19DDF" w14:textId="7A324C7F">
            <w:pPr>
              <w:spacing w:after="0" w:line="240" w:lineRule="auto"/>
              <w:textAlignment w:val="baseline"/>
              <w:rPr>
                <w:rFonts w:ascii="Sassoon Penpals" w:hAnsi="Sassoon Penpals"/>
              </w:rPr>
            </w:pPr>
            <w:r w:rsidRPr="00097EDD">
              <w:rPr>
                <w:rFonts w:ascii="Sassoon Penpals" w:hAnsi="Sassoon Penpals"/>
              </w:rPr>
              <w:t>Whole class reading texts promote a love of reading</w:t>
            </w:r>
          </w:p>
        </w:tc>
        <w:tc>
          <w:tcPr>
            <w:tcW w:w="7685" w:type="dxa"/>
            <w:tcBorders>
              <w:top w:val="single" w:color="BFBFBF" w:sz="4" w:space="0"/>
              <w:left w:val="single" w:color="BFBFBF" w:sz="4" w:space="0"/>
              <w:bottom w:val="single" w:color="BFBFBF" w:sz="4" w:space="0"/>
              <w:right w:val="single" w:color="BFBFBF" w:sz="4" w:space="0"/>
            </w:tcBorders>
            <w:shd w:val="clear" w:color="auto" w:fill="auto"/>
            <w:tcMar>
              <w:top w:w="0" w:type="dxa"/>
              <w:left w:w="108" w:type="dxa"/>
              <w:bottom w:w="0" w:type="dxa"/>
              <w:right w:w="108" w:type="dxa"/>
            </w:tcMar>
          </w:tcPr>
          <w:p w:rsidRPr="00097EDD" w:rsidR="00097EDD" w:rsidP="00B772A5" w:rsidRDefault="00097EDD" w14:paraId="6DE322CB" w14:textId="77777777">
            <w:pPr>
              <w:pStyle w:val="TableRow"/>
              <w:ind w:left="0"/>
              <w:rPr>
                <w:rFonts w:ascii="Sassoon Penpals" w:hAnsi="Sassoon Penpals"/>
              </w:rPr>
            </w:pPr>
            <w:r w:rsidRPr="00097EDD">
              <w:rPr>
                <w:rFonts w:ascii="Sassoon Penpals" w:hAnsi="Sassoon Penpals"/>
              </w:rPr>
              <w:t xml:space="preserve">A thirst for reading is evident across the </w:t>
            </w:r>
            <w:proofErr w:type="gramStart"/>
            <w:r w:rsidRPr="00097EDD">
              <w:rPr>
                <w:rFonts w:ascii="Sassoon Penpals" w:hAnsi="Sassoon Penpals"/>
              </w:rPr>
              <w:t>school</w:t>
            </w:r>
            <w:proofErr w:type="gramEnd"/>
            <w:r w:rsidRPr="00097EDD">
              <w:rPr>
                <w:rFonts w:ascii="Sassoon Penpals" w:hAnsi="Sassoon Penpals"/>
              </w:rPr>
              <w:t xml:space="preserve"> </w:t>
            </w:r>
          </w:p>
          <w:p w:rsidRPr="00097EDD" w:rsidR="00097EDD" w:rsidP="00B772A5" w:rsidRDefault="00097EDD" w14:paraId="046A49B0" w14:textId="77777777">
            <w:pPr>
              <w:pStyle w:val="TableRow"/>
              <w:ind w:left="0"/>
              <w:rPr>
                <w:rFonts w:ascii="Sassoon Penpals" w:hAnsi="Sassoon Penpals"/>
              </w:rPr>
            </w:pPr>
            <w:r w:rsidRPr="00097EDD">
              <w:rPr>
                <w:rFonts w:ascii="Sassoon Penpals" w:hAnsi="Sassoon Penpals"/>
              </w:rPr>
              <w:t>The end of the day sees every class reading and enjoying a class text.</w:t>
            </w:r>
          </w:p>
          <w:p w:rsidRPr="00097EDD" w:rsidR="006544BC" w:rsidP="00B772A5" w:rsidRDefault="00097EDD" w14:paraId="3E726800" w14:textId="089CDA2B">
            <w:pPr>
              <w:pStyle w:val="TableRow"/>
              <w:ind w:left="0"/>
              <w:rPr>
                <w:rFonts w:ascii="Sassoon Penpals" w:hAnsi="Sassoon Penpals"/>
                <w:u w:val="single"/>
              </w:rPr>
            </w:pPr>
            <w:r w:rsidRPr="00097EDD">
              <w:rPr>
                <w:rFonts w:ascii="Sassoon Penpals" w:hAnsi="Sassoon Penpals"/>
              </w:rPr>
              <w:t xml:space="preserve"> </w:t>
            </w:r>
            <w:r w:rsidRPr="00097EDD">
              <w:rPr>
                <w:rFonts w:ascii="Sassoon Penpals" w:hAnsi="Sassoon Penpals"/>
                <w:color w:val="0000CC"/>
                <w:u w:val="single"/>
              </w:rPr>
              <w:t>https://educationendowmentfoundation.org.uk/education-evidence/teaching-learningtoolkit/reading-comprehension-strategies</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6544BC" w:rsidP="00B772A5" w:rsidRDefault="00CB726F" w14:paraId="460CA8BB" w14:textId="38FFE751">
            <w:pPr>
              <w:pStyle w:val="TableRowCentered"/>
              <w:jc w:val="left"/>
              <w:rPr>
                <w:rFonts w:ascii="Sassoon Penpals" w:hAnsi="Sassoon Penpals"/>
                <w:szCs w:val="24"/>
              </w:rPr>
            </w:pPr>
            <w:r>
              <w:rPr>
                <w:rFonts w:ascii="Sassoon Penpals" w:hAnsi="Sassoon Penpals"/>
                <w:szCs w:val="24"/>
              </w:rPr>
              <w:t>1,2,3, 4 and 5</w:t>
            </w:r>
          </w:p>
        </w:tc>
      </w:tr>
    </w:tbl>
    <w:p w:rsidRPr="00A66EC6" w:rsidR="00E66558" w:rsidRDefault="00E66558" w14:paraId="2A7D5540" w14:textId="77777777">
      <w:pPr>
        <w:spacing w:before="240" w:after="0"/>
        <w:rPr>
          <w:rFonts w:ascii="Sassoon Penpals" w:hAnsi="Sassoon Penpals"/>
          <w:b/>
          <w:bCs/>
          <w:color w:val="104F75"/>
        </w:rPr>
      </w:pPr>
    </w:p>
    <w:p w:rsidRPr="00A66EC6" w:rsidR="00E66558" w:rsidP="00120AB1" w:rsidRDefault="009D71E8" w14:paraId="2A7D5541" w14:textId="2F84FDEE">
      <w:pPr>
        <w:rPr>
          <w:rFonts w:ascii="Sassoon Penpals" w:hAnsi="Sassoon Penpals"/>
        </w:rPr>
      </w:pPr>
      <w:r w:rsidRPr="6E5A36D4" w:rsidR="009D71E8">
        <w:rPr>
          <w:rFonts w:ascii="Sassoon Penpals" w:hAnsi="Sassoon Penpals"/>
          <w:b w:val="1"/>
          <w:bCs w:val="1"/>
          <w:color w:val="104F75"/>
        </w:rPr>
        <w:t>Tota</w:t>
      </w:r>
      <w:r w:rsidRPr="6E5A36D4" w:rsidR="00873337">
        <w:rPr>
          <w:rFonts w:ascii="Sassoon Penpals" w:hAnsi="Sassoon Penpals"/>
          <w:b w:val="1"/>
          <w:bCs w:val="1"/>
          <w:color w:val="104F75"/>
        </w:rPr>
        <w:t>l</w:t>
      </w:r>
      <w:r w:rsidRPr="6E5A36D4" w:rsidR="009D71E8">
        <w:rPr>
          <w:rFonts w:ascii="Sassoon Penpals" w:hAnsi="Sassoon Penpals"/>
          <w:b w:val="1"/>
          <w:bCs w:val="1"/>
          <w:color w:val="104F75"/>
        </w:rPr>
        <w:t xml:space="preserve"> budgeted cost:</w:t>
      </w:r>
      <w:r w:rsidRPr="6E5A36D4" w:rsidR="009D71E8">
        <w:rPr>
          <w:rFonts w:ascii="Sassoon Penpals" w:hAnsi="Sassoon Penpals"/>
          <w:b w:val="1"/>
          <w:bCs w:val="1"/>
          <w:color w:val="104F75"/>
        </w:rPr>
        <w:t xml:space="preserve"> </w:t>
      </w:r>
      <w:r w:rsidRPr="6E5A36D4" w:rsidR="4F2082AA">
        <w:rPr>
          <w:rFonts w:ascii="Sassoon Penpals" w:hAnsi="Sassoon Penpals"/>
          <w:b w:val="1"/>
          <w:bCs w:val="1"/>
          <w:color w:val="104F75"/>
        </w:rPr>
        <w:t>£32,255.00</w:t>
      </w:r>
    </w:p>
    <w:p w:rsidRPr="00A66EC6" w:rsidR="00E66558" w:rsidRDefault="009D71E8" w14:paraId="2A7D5542" w14:textId="77777777">
      <w:pPr>
        <w:pStyle w:val="Heading1"/>
        <w:rPr>
          <w:rFonts w:ascii="Sassoon Penpals" w:hAnsi="Sassoon Penpals"/>
          <w:sz w:val="24"/>
        </w:rPr>
      </w:pPr>
      <w:r w:rsidRPr="00A66EC6">
        <w:rPr>
          <w:rFonts w:ascii="Sassoon Penpals" w:hAnsi="Sassoon Penpals"/>
          <w:sz w:val="24"/>
        </w:rPr>
        <w:t>Part B: Review of outcomes in the previous academic year</w:t>
      </w:r>
    </w:p>
    <w:p w:rsidRPr="00A66EC6" w:rsidR="00E66558" w:rsidRDefault="009D71E8" w14:paraId="2A7D5543" w14:textId="77777777">
      <w:pPr>
        <w:pStyle w:val="Heading2"/>
        <w:rPr>
          <w:rFonts w:ascii="Sassoon Penpals" w:hAnsi="Sassoon Penpals"/>
          <w:sz w:val="24"/>
          <w:szCs w:val="24"/>
        </w:rPr>
      </w:pPr>
      <w:r w:rsidRPr="00A66EC6">
        <w:rPr>
          <w:rFonts w:ascii="Sassoon Penpals" w:hAnsi="Sassoon Penpals"/>
          <w:sz w:val="24"/>
          <w:szCs w:val="24"/>
        </w:rPr>
        <w:t>Pupil premium strategy outcomes</w:t>
      </w:r>
    </w:p>
    <w:p w:rsidRPr="00A66EC6" w:rsidR="00E66558" w:rsidRDefault="009D71E8" w14:paraId="2A7D5544" w14:textId="103B126A">
      <w:pPr>
        <w:rPr>
          <w:rFonts w:ascii="Sassoon Penpals" w:hAnsi="Sassoon Penpals"/>
        </w:rPr>
      </w:pPr>
      <w:r w:rsidRPr="00A66EC6">
        <w:rPr>
          <w:rFonts w:ascii="Sassoon Penpals" w:hAnsi="Sassoon Penpals"/>
        </w:rPr>
        <w:t>This details the impact that our pupil premium activity had on pupils in the 202</w:t>
      </w:r>
      <w:r w:rsidR="006F71CC">
        <w:rPr>
          <w:rFonts w:ascii="Sassoon Penpals" w:hAnsi="Sassoon Penpals"/>
        </w:rPr>
        <w:t>2</w:t>
      </w:r>
      <w:r w:rsidRPr="00A66EC6">
        <w:rPr>
          <w:rFonts w:ascii="Sassoon Penpals" w:hAnsi="Sassoon Penpals"/>
        </w:rPr>
        <w:t xml:space="preserve"> to 202</w:t>
      </w:r>
      <w:r w:rsidR="006F71CC">
        <w:rPr>
          <w:rFonts w:ascii="Sassoon Penpals" w:hAnsi="Sassoon Penpals"/>
        </w:rPr>
        <w:t>3</w:t>
      </w:r>
      <w:r w:rsidRPr="00A66EC6">
        <w:rPr>
          <w:rFonts w:ascii="Sassoon Penpals" w:hAnsi="Sassoon Penpals"/>
        </w:rPr>
        <w:t xml:space="preserve"> academic year. </w:t>
      </w:r>
    </w:p>
    <w:p w:rsidRPr="00CB31AE" w:rsidR="00CB31AE" w:rsidP="00CB31AE" w:rsidRDefault="00CB31AE" w14:paraId="55D211B2" w14:textId="77777777">
      <w:pPr>
        <w:spacing w:after="60"/>
        <w:jc w:val="both"/>
        <w:rPr>
          <w:rFonts w:ascii="Sassoon Penpals" w:hAnsi="Sassoon Penpals"/>
          <w:iCs/>
        </w:rPr>
      </w:pPr>
      <w:r w:rsidRPr="00CB31AE">
        <w:rPr>
          <w:rFonts w:ascii="Sassoon Penpals" w:hAnsi="Sassoon Penpals"/>
          <w:iCs/>
        </w:rPr>
        <w:t>Teaching:</w:t>
      </w:r>
    </w:p>
    <w:p w:rsidRPr="00CB31AE" w:rsidR="00CB31AE" w:rsidP="00CB31AE" w:rsidRDefault="00CB31AE" w14:paraId="76FDC21C" w14:textId="77777777">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A commitment to the EYFS curriculum to build the foundations for </w:t>
      </w:r>
      <w:proofErr w:type="gramStart"/>
      <w:r w:rsidRPr="00CB31AE">
        <w:rPr>
          <w:rFonts w:ascii="Sassoon Penpals" w:hAnsi="Sassoon Penpals"/>
        </w:rPr>
        <w:t>learning</w:t>
      </w:r>
      <w:proofErr w:type="gramEnd"/>
    </w:p>
    <w:p w:rsidRPr="00CB31AE" w:rsidR="00CB31AE" w:rsidP="00CB31AE" w:rsidRDefault="00CB31AE" w14:paraId="000CB452" w14:textId="77777777">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A united approach to the Ditton Lodge vision and values throughout the school with high quality teaching in every year group, with relationships at the core </w:t>
      </w:r>
    </w:p>
    <w:p w:rsidRPr="00CB31AE" w:rsidR="00CB31AE" w:rsidP="00CB31AE" w:rsidRDefault="00CB31AE" w14:paraId="026E62EB" w14:textId="77777777">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A consistent approach to teaching reading, writing and maths to ensure maximum progress for </w:t>
      </w:r>
      <w:proofErr w:type="gramStart"/>
      <w:r w:rsidRPr="00CB31AE">
        <w:rPr>
          <w:rFonts w:ascii="Sassoon Penpals" w:hAnsi="Sassoon Penpals"/>
        </w:rPr>
        <w:t>all</w:t>
      </w:r>
      <w:proofErr w:type="gramEnd"/>
    </w:p>
    <w:p w:rsidR="00CB31AE" w:rsidP="00CB31AE" w:rsidRDefault="00CB31AE" w14:paraId="5FD57C88" w14:textId="77777777">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A developing whole school curriculum to scaffold the ethos and vision of the </w:t>
      </w:r>
      <w:proofErr w:type="gramStart"/>
      <w:r w:rsidRPr="00CB31AE">
        <w:rPr>
          <w:rFonts w:ascii="Sassoon Penpals" w:hAnsi="Sassoon Penpals"/>
        </w:rPr>
        <w:t>school</w:t>
      </w:r>
      <w:proofErr w:type="gramEnd"/>
      <w:r w:rsidRPr="00CB31AE">
        <w:rPr>
          <w:rFonts w:ascii="Sassoon Penpals" w:hAnsi="Sassoon Penpals"/>
        </w:rPr>
        <w:t xml:space="preserve"> </w:t>
      </w:r>
    </w:p>
    <w:p w:rsidRPr="00CB31AE" w:rsidR="00873337" w:rsidP="00873337" w:rsidRDefault="00873337" w14:paraId="056CC341" w14:textId="77777777">
      <w:pPr>
        <w:pStyle w:val="ListParagraph"/>
        <w:numPr>
          <w:ilvl w:val="0"/>
          <w:numId w:val="0"/>
        </w:numPr>
        <w:suppressAutoHyphens w:val="0"/>
        <w:autoSpaceDN/>
        <w:spacing w:after="160" w:line="259" w:lineRule="auto"/>
        <w:ind w:left="720"/>
        <w:jc w:val="both"/>
        <w:rPr>
          <w:rFonts w:ascii="Sassoon Penpals" w:hAnsi="Sassoon Penpals"/>
        </w:rPr>
      </w:pPr>
    </w:p>
    <w:p w:rsidRPr="00CB31AE" w:rsidR="00CB31AE" w:rsidP="00CB31AE" w:rsidRDefault="00CB31AE" w14:paraId="43F906CD" w14:textId="77777777">
      <w:pPr>
        <w:jc w:val="both"/>
        <w:rPr>
          <w:rFonts w:ascii="Sassoon Penpals" w:hAnsi="Sassoon Penpals"/>
        </w:rPr>
      </w:pPr>
      <w:r w:rsidRPr="00CB31AE">
        <w:rPr>
          <w:rFonts w:ascii="Sassoon Penpals" w:hAnsi="Sassoon Penpals"/>
        </w:rPr>
        <w:t>Targeted Support</w:t>
      </w:r>
    </w:p>
    <w:p w:rsidRPr="00CB31AE" w:rsidR="00CB31AE" w:rsidP="00CB31AE" w:rsidRDefault="00CB31AE" w14:paraId="4386BFF0" w14:textId="77777777">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Focussed phonics booster sessions for Year 1 children with the development of catch up in Years 2 and 3. </w:t>
      </w:r>
    </w:p>
    <w:p w:rsidRPr="00CB31AE" w:rsidR="00CB31AE" w:rsidP="00CB31AE" w:rsidRDefault="00CB31AE" w14:paraId="237E2F62" w14:textId="77777777">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Emotional Literacy Support Assistant for all children needing emotional, mental health </w:t>
      </w:r>
      <w:proofErr w:type="gramStart"/>
      <w:r w:rsidRPr="00CB31AE">
        <w:rPr>
          <w:rFonts w:ascii="Sassoon Penpals" w:hAnsi="Sassoon Penpals"/>
        </w:rPr>
        <w:t>support</w:t>
      </w:r>
      <w:proofErr w:type="gramEnd"/>
      <w:r w:rsidRPr="00CB31AE">
        <w:rPr>
          <w:rFonts w:ascii="Sassoon Penpals" w:hAnsi="Sassoon Penpals"/>
        </w:rPr>
        <w:t xml:space="preserve"> </w:t>
      </w:r>
    </w:p>
    <w:p w:rsidRPr="00CB31AE" w:rsidR="00CB31AE" w:rsidP="00CB31AE" w:rsidRDefault="00CB31AE" w14:paraId="3AEC8A3C" w14:textId="77777777">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Early Language support for EYFS pupils to support early language </w:t>
      </w:r>
      <w:proofErr w:type="gramStart"/>
      <w:r w:rsidRPr="00CB31AE">
        <w:rPr>
          <w:rFonts w:ascii="Sassoon Penpals" w:hAnsi="Sassoon Penpals"/>
        </w:rPr>
        <w:t>development  (</w:t>
      </w:r>
      <w:proofErr w:type="spellStart"/>
      <w:proofErr w:type="gramEnd"/>
      <w:r w:rsidRPr="00CB31AE">
        <w:rPr>
          <w:rFonts w:ascii="Sassoon Penpals" w:hAnsi="Sassoon Penpals"/>
        </w:rPr>
        <w:t>NeLI</w:t>
      </w:r>
      <w:proofErr w:type="spellEnd"/>
      <w:r w:rsidRPr="00CB31AE">
        <w:rPr>
          <w:rFonts w:ascii="Sassoon Penpals" w:hAnsi="Sassoon Penpals"/>
        </w:rPr>
        <w:t>)</w:t>
      </w:r>
    </w:p>
    <w:p w:rsidRPr="00CB31AE" w:rsidR="00CB31AE" w:rsidP="00CB31AE" w:rsidRDefault="00CB31AE" w14:paraId="7A084359" w14:textId="77777777">
      <w:pPr>
        <w:pStyle w:val="ListParagraph"/>
        <w:numPr>
          <w:ilvl w:val="0"/>
          <w:numId w:val="0"/>
        </w:numPr>
        <w:suppressAutoHyphens w:val="0"/>
        <w:autoSpaceDN/>
        <w:spacing w:after="160" w:line="259" w:lineRule="auto"/>
        <w:ind w:left="720"/>
        <w:jc w:val="both"/>
        <w:rPr>
          <w:rFonts w:ascii="Sassoon Penpals" w:hAnsi="Sassoon Penpals"/>
          <w:highlight w:val="green"/>
        </w:rPr>
      </w:pPr>
    </w:p>
    <w:p w:rsidRPr="00CB31AE" w:rsidR="00CB31AE" w:rsidP="00CB31AE" w:rsidRDefault="00CB31AE" w14:paraId="2A0CB9C0" w14:textId="77777777">
      <w:pPr>
        <w:jc w:val="both"/>
        <w:rPr>
          <w:rFonts w:ascii="Sassoon Penpals" w:hAnsi="Sassoon Penpals"/>
        </w:rPr>
      </w:pPr>
      <w:r w:rsidRPr="00CB31AE">
        <w:rPr>
          <w:rFonts w:ascii="Sassoon Penpals" w:hAnsi="Sassoon Penpals"/>
        </w:rPr>
        <w:t>Wider Strategies</w:t>
      </w:r>
    </w:p>
    <w:p w:rsidRPr="005B63B0" w:rsidR="00CB31AE" w:rsidP="005B63B0" w:rsidRDefault="00CB31AE" w14:paraId="1668B6CA" w14:textId="72F23436">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Lunch time nurture and provision for vulnerable pupils</w:t>
      </w:r>
    </w:p>
    <w:p w:rsidRPr="00CB31AE" w:rsidR="00CB31AE" w:rsidP="00CB31AE" w:rsidRDefault="00CB31AE" w14:paraId="4A391EA7" w14:textId="77777777">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Subsidised trips, visitors, clubs and school uniform, </w:t>
      </w:r>
    </w:p>
    <w:p w:rsidRPr="004D50E5" w:rsidR="00ED3A5D" w:rsidP="00ED3A5D" w:rsidRDefault="00CB31AE" w14:paraId="007F1F0E" w14:textId="285FA9E4">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Specialised staffing to support Emotional and Social Needs including, school nurse, Family Support Worker</w:t>
      </w:r>
      <w:r w:rsidR="00873337">
        <w:rPr>
          <w:rFonts w:ascii="Sassoon Penpals" w:hAnsi="Sassoon Penpals"/>
        </w:rPr>
        <w:t>, ELSA</w:t>
      </w:r>
    </w:p>
    <w:p w:rsidRPr="00CB31AE" w:rsidR="005F22C5" w:rsidP="005F22C5" w:rsidRDefault="005F22C5" w14:paraId="54E33833" w14:textId="77777777">
      <w:pPr>
        <w:framePr w:hSpace="180" w:wrap="around" w:hAnchor="margin" w:vAnchor="text" w:y="-28"/>
        <w:spacing w:after="60"/>
        <w:jc w:val="both"/>
        <w:rPr>
          <w:rFonts w:ascii="Sassoon Penpals" w:hAnsi="Sassoon Penpals"/>
          <w:iCs/>
        </w:rPr>
      </w:pPr>
    </w:p>
    <w:p w:rsidRPr="00A66EC6" w:rsidR="003D5607" w:rsidRDefault="003D5607" w14:paraId="7FA62B13" w14:textId="77777777">
      <w:pPr>
        <w:rPr>
          <w:rFonts w:ascii="Sassoon Penpals" w:hAnsi="Sassoon Penpals"/>
        </w:rPr>
      </w:pPr>
    </w:p>
    <w:tbl>
      <w:tblPr>
        <w:tblW w:w="9493" w:type="dxa"/>
        <w:tblCellMar>
          <w:left w:w="10" w:type="dxa"/>
          <w:right w:w="10" w:type="dxa"/>
        </w:tblCellMar>
        <w:tblLook w:val="04A0" w:firstRow="1" w:lastRow="0" w:firstColumn="1" w:lastColumn="0" w:noHBand="0" w:noVBand="1"/>
      </w:tblPr>
      <w:tblGrid>
        <w:gridCol w:w="4743"/>
        <w:gridCol w:w="4743"/>
        <w:gridCol w:w="7"/>
      </w:tblGrid>
      <w:tr w:rsidRPr="00A66EC6" w:rsidR="00E66558" w:rsidTr="005A5DD1" w14:paraId="2A7D5547" w14:textId="77777777">
        <w:trPr>
          <w:trHeight w:val="155"/>
        </w:trPr>
        <w:tc>
          <w:tcPr>
            <w:tcW w:w="949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05D6E" w:rsidR="00E66558" w:rsidRDefault="009D71E8" w14:paraId="2A7D5546" w14:textId="4AD771DA">
            <w:pPr>
              <w:rPr>
                <w:rFonts w:ascii="Sassoon Penpals" w:hAnsi="Sassoon Penpals"/>
                <w:iCs/>
              </w:rPr>
            </w:pPr>
            <w:r w:rsidRPr="00A66EC6">
              <w:rPr>
                <w:rFonts w:ascii="Sassoon Penpals" w:hAnsi="Sassoon Penpals"/>
                <w:i/>
                <w:lang w:eastAsia="en-US"/>
              </w:rPr>
              <w:t xml:space="preserve"> </w:t>
            </w:r>
            <w:r w:rsidRPr="00205D6E" w:rsidR="005A5DD1">
              <w:rPr>
                <w:rFonts w:ascii="Sassoon Penpals" w:hAnsi="Sassoon Penpals"/>
                <w:iCs/>
                <w:lang w:eastAsia="en-US"/>
              </w:rPr>
              <w:t>Pupil Premium 202</w:t>
            </w:r>
            <w:r w:rsidRPr="00205D6E" w:rsidR="004D50E5">
              <w:rPr>
                <w:rFonts w:ascii="Sassoon Penpals" w:hAnsi="Sassoon Penpals"/>
                <w:iCs/>
                <w:lang w:eastAsia="en-US"/>
              </w:rPr>
              <w:t>2</w:t>
            </w:r>
            <w:r w:rsidRPr="00205D6E" w:rsidR="005A5DD1">
              <w:rPr>
                <w:rFonts w:ascii="Sassoon Penpals" w:hAnsi="Sassoon Penpals"/>
                <w:iCs/>
                <w:lang w:eastAsia="en-US"/>
              </w:rPr>
              <w:t>-202</w:t>
            </w:r>
            <w:r w:rsidRPr="00205D6E" w:rsidR="004D50E5">
              <w:rPr>
                <w:rFonts w:ascii="Sassoon Penpals" w:hAnsi="Sassoon Penpals"/>
                <w:iCs/>
                <w:lang w:eastAsia="en-US"/>
              </w:rPr>
              <w:t>3</w:t>
            </w:r>
          </w:p>
        </w:tc>
      </w:tr>
      <w:tr w:rsidRPr="00A66EC6" w:rsidR="005A5DD1" w:rsidTr="005A5DD1" w14:paraId="07FB8CD6" w14:textId="77777777">
        <w:trPr>
          <w:gridAfter w:val="1"/>
          <w:wAfter w:w="7" w:type="dxa"/>
        </w:trPr>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5A5DD1" w:rsidP="00BB6DB9" w:rsidRDefault="005A5DD1" w14:paraId="63717F2F" w14:textId="77777777">
            <w:pPr>
              <w:pStyle w:val="TableRow"/>
              <w:rPr>
                <w:rFonts w:ascii="Sassoon Penpals" w:hAnsi="Sassoon Penpals"/>
                <w:b/>
              </w:rPr>
            </w:pPr>
            <w:r w:rsidRPr="00A66EC6">
              <w:rPr>
                <w:rFonts w:ascii="Sassoon Penpals" w:hAnsi="Sassoon Penpals"/>
                <w:b/>
              </w:rPr>
              <w:t>Aim</w:t>
            </w:r>
          </w:p>
        </w:tc>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5A5DD1" w:rsidP="00BB6DB9" w:rsidRDefault="005A5DD1" w14:paraId="14291AF3" w14:textId="77777777">
            <w:pPr>
              <w:pStyle w:val="TableRow"/>
              <w:rPr>
                <w:rFonts w:ascii="Sassoon Penpals" w:hAnsi="Sassoon Penpals"/>
                <w:b/>
              </w:rPr>
            </w:pPr>
            <w:r w:rsidRPr="00A66EC6">
              <w:rPr>
                <w:rFonts w:ascii="Sassoon Penpals" w:hAnsi="Sassoon Penpals"/>
                <w:b/>
              </w:rPr>
              <w:t>Outcome</w:t>
            </w:r>
          </w:p>
        </w:tc>
      </w:tr>
      <w:tr w:rsidRPr="00A66EC6" w:rsidR="00466444" w:rsidTr="005A5DD1" w14:paraId="2D6B9555" w14:textId="77777777">
        <w:trPr>
          <w:gridAfter w:val="1"/>
          <w:wAfter w:w="7" w:type="dxa"/>
        </w:trPr>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466444" w:rsidP="00466444" w:rsidRDefault="00466444" w14:paraId="585695D4" w14:textId="5EF63D3B">
            <w:pPr>
              <w:pStyle w:val="TableRow"/>
              <w:rPr>
                <w:rFonts w:ascii="Sassoon Penpals" w:hAnsi="Sassoon Penpals"/>
              </w:rPr>
            </w:pPr>
            <w:r w:rsidRPr="00A66EC6">
              <w:rPr>
                <w:rFonts w:ascii="Sassoon Penpals" w:hAnsi="Sassoon Penpals"/>
              </w:rPr>
              <w:t xml:space="preserve">Speech, language and communication skills are poor throughout the school: we are helping children through the early identification and intervention </w:t>
            </w:r>
            <w:proofErr w:type="gramStart"/>
            <w:r w:rsidRPr="00A66EC6">
              <w:rPr>
                <w:rFonts w:ascii="Sassoon Penpals" w:hAnsi="Sassoon Penpals"/>
              </w:rPr>
              <w:t>through the use of</w:t>
            </w:r>
            <w:proofErr w:type="gramEnd"/>
            <w:r w:rsidRPr="00A66EC6">
              <w:rPr>
                <w:rFonts w:ascii="Sassoon Penpals" w:hAnsi="Sassoon Penpals"/>
              </w:rPr>
              <w:t xml:space="preserve"> Speech and Language assessments. We will be embedding the vocabulary units from the CUSP curriculum which aims to improve the oracy and vocabulary skills of pupils across the school.</w:t>
            </w:r>
          </w:p>
        </w:tc>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466444" w:rsidP="00466444" w:rsidRDefault="004D7A9F" w14:paraId="50F8B2D3" w14:textId="77777777">
            <w:pPr>
              <w:pStyle w:val="TableRow"/>
              <w:rPr>
                <w:rFonts w:ascii="Sassoon Penpals" w:hAnsi="Sassoon Penpals"/>
              </w:rPr>
            </w:pPr>
            <w:r>
              <w:rPr>
                <w:rFonts w:ascii="Sassoon Penpals" w:hAnsi="Sassoon Penpals"/>
              </w:rPr>
              <w:t>Good outcomes in EYFS</w:t>
            </w:r>
          </w:p>
          <w:p w:rsidR="004D7A9F" w:rsidP="00466444" w:rsidRDefault="004D7A9F" w14:paraId="521D6A07" w14:textId="77777777">
            <w:pPr>
              <w:pStyle w:val="TableRow"/>
              <w:rPr>
                <w:rFonts w:ascii="Sassoon Penpals" w:hAnsi="Sassoon Penpals"/>
              </w:rPr>
            </w:pPr>
            <w:r>
              <w:rPr>
                <w:rFonts w:ascii="Sassoon Penpals" w:hAnsi="Sassoon Penpals"/>
              </w:rPr>
              <w:t>Increased Speech, language and communication skills across the school.</w:t>
            </w:r>
          </w:p>
          <w:p w:rsidR="004D7A9F" w:rsidP="00466444" w:rsidRDefault="004D7A9F" w14:paraId="2082AF17" w14:textId="77777777">
            <w:pPr>
              <w:pStyle w:val="TableRow"/>
              <w:rPr>
                <w:rFonts w:ascii="Sassoon Penpals" w:hAnsi="Sassoon Penpals"/>
              </w:rPr>
            </w:pPr>
            <w:r>
              <w:rPr>
                <w:rFonts w:ascii="Sassoon Penpals" w:hAnsi="Sassoon Penpals"/>
              </w:rPr>
              <w:t xml:space="preserve">Continue to raise the profile across the school through oracy assemblies and </w:t>
            </w:r>
            <w:r w:rsidR="00933C19">
              <w:rPr>
                <w:rFonts w:ascii="Sassoon Penpals" w:hAnsi="Sassoon Penpals"/>
              </w:rPr>
              <w:t>teacher modelling.</w:t>
            </w:r>
          </w:p>
          <w:p w:rsidR="00933C19" w:rsidP="00466444" w:rsidRDefault="00933C19" w14:paraId="1742E79A" w14:textId="77777777">
            <w:pPr>
              <w:pStyle w:val="TableRow"/>
              <w:rPr>
                <w:rFonts w:ascii="Sassoon Penpals" w:hAnsi="Sassoon Penpals"/>
              </w:rPr>
            </w:pPr>
            <w:r>
              <w:rPr>
                <w:rFonts w:ascii="Sassoon Penpals" w:hAnsi="Sassoon Penpals"/>
              </w:rPr>
              <w:t>All children answering in full sentences in all subjects across the school.</w:t>
            </w:r>
          </w:p>
          <w:p w:rsidR="00933C19" w:rsidP="00466444" w:rsidRDefault="00933C19" w14:paraId="25EEFD03" w14:textId="77777777">
            <w:pPr>
              <w:pStyle w:val="TableRow"/>
              <w:rPr>
                <w:rFonts w:ascii="Sassoon Penpals" w:hAnsi="Sassoon Penpals"/>
              </w:rPr>
            </w:pPr>
            <w:r>
              <w:rPr>
                <w:rFonts w:ascii="Sassoon Penpals" w:hAnsi="Sassoon Penpals"/>
              </w:rPr>
              <w:t>Sentence stems being used in Maths.</w:t>
            </w:r>
          </w:p>
          <w:p w:rsidR="00933C19" w:rsidP="00466444" w:rsidRDefault="00933C19" w14:paraId="183CFA95" w14:textId="77777777">
            <w:pPr>
              <w:pStyle w:val="TableRow"/>
              <w:rPr>
                <w:rFonts w:ascii="Sassoon Penpals" w:hAnsi="Sassoon Penpals"/>
              </w:rPr>
            </w:pPr>
            <w:r>
              <w:rPr>
                <w:rFonts w:ascii="Sassoon Penpals" w:hAnsi="Sassoon Penpals"/>
              </w:rPr>
              <w:t>Vocabulary used in CUSP.</w:t>
            </w:r>
          </w:p>
          <w:p w:rsidRPr="00A66EC6" w:rsidR="00933C19" w:rsidP="00466444" w:rsidRDefault="00933C19" w14:paraId="49AA82E0" w14:textId="047B7283">
            <w:pPr>
              <w:pStyle w:val="TableRow"/>
              <w:rPr>
                <w:rFonts w:ascii="Sassoon Penpals" w:hAnsi="Sassoon Penpals"/>
              </w:rPr>
            </w:pPr>
            <w:r>
              <w:rPr>
                <w:rFonts w:ascii="Sassoon Penpals" w:hAnsi="Sassoon Penpals"/>
              </w:rPr>
              <w:t>Evident in book studies.</w:t>
            </w:r>
          </w:p>
        </w:tc>
      </w:tr>
      <w:tr w:rsidRPr="00A66EC6" w:rsidR="00466444" w:rsidTr="005A5DD1" w14:paraId="577D02B0" w14:textId="77777777">
        <w:trPr>
          <w:gridAfter w:val="1"/>
          <w:wAfter w:w="7" w:type="dxa"/>
        </w:trPr>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466444" w:rsidP="00466444" w:rsidRDefault="00466444" w14:paraId="134C9C13" w14:textId="2797E870">
            <w:pPr>
              <w:pStyle w:val="TableRow"/>
              <w:rPr>
                <w:rFonts w:ascii="Sassoon Penpals" w:hAnsi="Sassoon Penpals"/>
              </w:rPr>
            </w:pPr>
            <w:r w:rsidRPr="00A66EC6">
              <w:rPr>
                <w:rFonts w:ascii="Sassoon Penpals" w:hAnsi="Sassoon Penpals"/>
              </w:rPr>
              <w:t xml:space="preserve">Pupils are not resilient </w:t>
            </w:r>
            <w:proofErr w:type="gramStart"/>
            <w:r w:rsidRPr="00A66EC6">
              <w:rPr>
                <w:rFonts w:ascii="Sassoon Penpals" w:hAnsi="Sassoon Penpals"/>
              </w:rPr>
              <w:t>learners</w:t>
            </w:r>
            <w:proofErr w:type="gramEnd"/>
            <w:r w:rsidRPr="00A66EC6">
              <w:rPr>
                <w:rFonts w:ascii="Sassoon Penpals" w:hAnsi="Sassoon Penpals"/>
              </w:rPr>
              <w:t xml:space="preserve"> and they have poor self-esteem: we support pupils through whole school initiatives such as training for all staff on understanding trauma and the impact of Adverse Childhood Experiences (ACEs) on children. We offer more targeted support to pupils </w:t>
            </w:r>
            <w:proofErr w:type="gramStart"/>
            <w:r w:rsidRPr="00A66EC6">
              <w:rPr>
                <w:rFonts w:ascii="Sassoon Penpals" w:hAnsi="Sassoon Penpals"/>
              </w:rPr>
              <w:t>through the use of</w:t>
            </w:r>
            <w:proofErr w:type="gramEnd"/>
            <w:r w:rsidRPr="00A66EC6">
              <w:rPr>
                <w:rFonts w:ascii="Sassoon Penpals" w:hAnsi="Sassoon Penpals"/>
              </w:rPr>
              <w:t xml:space="preserve"> our Emotional Literacy Support Assistant (ELSA).</w:t>
            </w:r>
          </w:p>
        </w:tc>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466444" w:rsidP="00466444" w:rsidRDefault="00933C19" w14:paraId="4E662E7F" w14:textId="77777777">
            <w:pPr>
              <w:pStyle w:val="TableRow"/>
              <w:rPr>
                <w:rFonts w:ascii="Sassoon Penpals" w:hAnsi="Sassoon Penpals"/>
              </w:rPr>
            </w:pPr>
            <w:r>
              <w:rPr>
                <w:rFonts w:ascii="Sassoon Penpals" w:hAnsi="Sassoon Penpals"/>
              </w:rPr>
              <w:t>ELSA continues to work with a range of pupils every afternoon.  2024 will see this time as protected.</w:t>
            </w:r>
          </w:p>
          <w:p w:rsidR="00933C19" w:rsidP="00466444" w:rsidRDefault="00933C19" w14:paraId="60714D2E" w14:textId="77777777">
            <w:pPr>
              <w:pStyle w:val="TableRow"/>
              <w:rPr>
                <w:rFonts w:ascii="Sassoon Penpals" w:hAnsi="Sassoon Penpals"/>
              </w:rPr>
            </w:pPr>
            <w:r>
              <w:rPr>
                <w:rFonts w:ascii="Sassoon Penpals" w:hAnsi="Sassoon Penpals"/>
              </w:rPr>
              <w:t>Due to staff absence and an increase in training, these sessions have not always happened as frequently as planned.</w:t>
            </w:r>
          </w:p>
          <w:p w:rsidR="00933C19" w:rsidP="00466444" w:rsidRDefault="00933C19" w14:paraId="58AD5997" w14:textId="77777777">
            <w:pPr>
              <w:pStyle w:val="TableRow"/>
              <w:rPr>
                <w:rFonts w:ascii="Sassoon Penpals" w:hAnsi="Sassoon Penpals"/>
              </w:rPr>
            </w:pPr>
            <w:r>
              <w:rPr>
                <w:rFonts w:ascii="Sassoon Penpals" w:hAnsi="Sassoon Penpals"/>
              </w:rPr>
              <w:t>ELSA working with our family worker, Michelle West.</w:t>
            </w:r>
          </w:p>
          <w:p w:rsidRPr="00A66EC6" w:rsidR="00933C19" w:rsidP="00466444" w:rsidRDefault="00933C19" w14:paraId="7D0C2F3C" w14:textId="556D23DC">
            <w:pPr>
              <w:pStyle w:val="TableRow"/>
              <w:rPr>
                <w:rFonts w:ascii="Sassoon Penpals" w:hAnsi="Sassoon Penpals"/>
              </w:rPr>
            </w:pPr>
            <w:r>
              <w:rPr>
                <w:rFonts w:ascii="Sassoon Penpals" w:hAnsi="Sassoon Penpals"/>
              </w:rPr>
              <w:t>We have held two coffee mornings for parents.</w:t>
            </w:r>
          </w:p>
        </w:tc>
      </w:tr>
      <w:tr w:rsidRPr="00A66EC6" w:rsidR="00466444" w:rsidTr="005A5DD1" w14:paraId="4DF6BA05" w14:textId="77777777">
        <w:trPr>
          <w:gridAfter w:val="1"/>
          <w:wAfter w:w="7" w:type="dxa"/>
        </w:trPr>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466444" w:rsidP="00466444" w:rsidRDefault="00466444" w14:paraId="71DCF75F" w14:textId="09BCC8AA">
            <w:pPr>
              <w:pStyle w:val="TableRow"/>
              <w:rPr>
                <w:rFonts w:ascii="Sassoon Penpals" w:hAnsi="Sassoon Penpals"/>
              </w:rPr>
            </w:pPr>
            <w:r w:rsidRPr="00A66EC6">
              <w:rPr>
                <w:rFonts w:ascii="Sassoon Penpals" w:hAnsi="Sassoon Penpals"/>
              </w:rPr>
              <w:t xml:space="preserve">Independent learning skills are not </w:t>
            </w:r>
            <w:proofErr w:type="gramStart"/>
            <w:r w:rsidRPr="00A66EC6">
              <w:rPr>
                <w:rFonts w:ascii="Sassoon Penpals" w:hAnsi="Sassoon Penpals"/>
              </w:rPr>
              <w:t>embedded</w:t>
            </w:r>
            <w:proofErr w:type="gramEnd"/>
            <w:r w:rsidRPr="00A66EC6">
              <w:rPr>
                <w:rFonts w:ascii="Sassoon Penpals" w:hAnsi="Sassoon Penpals"/>
              </w:rPr>
              <w:t xml:space="preserve"> and pupils’ self-regulation is poor in relation to both cognition and emotions: we expect our teaching assistants and teachers to apply principles embedded in the Education Endowment Foundation (EEF) research when supporting learners. We are helping children to develop independent learning skills by ensuring that learning walls are used effectively in all classrooms across the school.</w:t>
            </w:r>
          </w:p>
        </w:tc>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466444" w:rsidP="00466444" w:rsidRDefault="00482D64" w14:paraId="0E183520" w14:textId="77777777">
            <w:pPr>
              <w:pStyle w:val="TableRow"/>
              <w:rPr>
                <w:rFonts w:ascii="Sassoon Penpals" w:hAnsi="Sassoon Penpals"/>
              </w:rPr>
            </w:pPr>
            <w:r>
              <w:rPr>
                <w:rFonts w:ascii="Sassoon Penpals" w:hAnsi="Sassoon Penpals"/>
              </w:rPr>
              <w:t>All staff have undertaken TPP training this academic year.</w:t>
            </w:r>
          </w:p>
          <w:p w:rsidRPr="00A66EC6" w:rsidR="00482D64" w:rsidP="00466444" w:rsidRDefault="00482D64" w14:paraId="450AE4C2" w14:textId="1F3EB25D">
            <w:pPr>
              <w:pStyle w:val="TableRow"/>
              <w:rPr>
                <w:rFonts w:ascii="Sassoon Penpals" w:hAnsi="Sassoon Penpals"/>
              </w:rPr>
            </w:pPr>
            <w:r>
              <w:rPr>
                <w:rFonts w:ascii="Sassoon Penpals" w:hAnsi="Sassoon Penpals"/>
              </w:rPr>
              <w:t>TPP has bee</w:t>
            </w:r>
            <w:r w:rsidR="003824DC">
              <w:rPr>
                <w:rFonts w:ascii="Sassoon Penpals" w:hAnsi="Sassoon Penpals"/>
              </w:rPr>
              <w:t>n shared in the wider community.</w:t>
            </w:r>
          </w:p>
        </w:tc>
      </w:tr>
      <w:tr w:rsidRPr="00A66EC6" w:rsidR="00466444" w:rsidTr="005A5DD1" w14:paraId="5BF6F426" w14:textId="77777777">
        <w:trPr>
          <w:gridAfter w:val="1"/>
          <w:wAfter w:w="7" w:type="dxa"/>
        </w:trPr>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466444" w:rsidP="00466444" w:rsidRDefault="00466444" w14:paraId="0D4B3FF7" w14:textId="2A6AC92C">
            <w:pPr>
              <w:pStyle w:val="TableRow"/>
              <w:rPr>
                <w:rFonts w:ascii="Sassoon Penpals" w:hAnsi="Sassoon Penpals"/>
              </w:rPr>
            </w:pPr>
            <w:r w:rsidRPr="00A66EC6">
              <w:rPr>
                <w:rFonts w:ascii="Sassoon Penpals" w:hAnsi="Sassoon Penpals"/>
              </w:rPr>
              <w:t>Parental confidence in supporting pupils with their learning at home: we offer booster groups as well as other targeted cohorts as required, and information sessions for parents prior to national assessments.</w:t>
            </w:r>
          </w:p>
        </w:tc>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466444" w:rsidP="00466444" w:rsidRDefault="003824DC" w14:paraId="7F5CBD95" w14:textId="77777777">
            <w:pPr>
              <w:pStyle w:val="TableRow"/>
              <w:rPr>
                <w:rFonts w:ascii="Sassoon Penpals" w:hAnsi="Sassoon Penpals"/>
              </w:rPr>
            </w:pPr>
            <w:r>
              <w:rPr>
                <w:rFonts w:ascii="Sassoon Penpals" w:hAnsi="Sassoon Penpals"/>
              </w:rPr>
              <w:t>Phonics sessions have taken place for parents.</w:t>
            </w:r>
          </w:p>
          <w:p w:rsidR="003824DC" w:rsidP="00466444" w:rsidRDefault="003824DC" w14:paraId="3AFF0A27" w14:textId="77777777">
            <w:pPr>
              <w:pStyle w:val="TableRow"/>
              <w:rPr>
                <w:rFonts w:ascii="Sassoon Penpals" w:hAnsi="Sassoon Penpals"/>
              </w:rPr>
            </w:pPr>
            <w:r>
              <w:rPr>
                <w:rFonts w:ascii="Sassoon Penpals" w:hAnsi="Sassoon Penpals"/>
              </w:rPr>
              <w:t>Year 4 teacher has held virtual workshops for parents to teach Maths strategies.</w:t>
            </w:r>
          </w:p>
          <w:p w:rsidR="00690C48" w:rsidP="00466444" w:rsidRDefault="00690C48" w14:paraId="1C24FBC1" w14:textId="77777777">
            <w:pPr>
              <w:pStyle w:val="TableRow"/>
              <w:rPr>
                <w:rFonts w:ascii="Sassoon Penpals" w:hAnsi="Sassoon Penpals"/>
              </w:rPr>
            </w:pPr>
            <w:r>
              <w:rPr>
                <w:rFonts w:ascii="Sassoon Penpals" w:hAnsi="Sassoon Penpals"/>
              </w:rPr>
              <w:t>Parents have been invited to book cafes, coffee mornings</w:t>
            </w:r>
            <w:r w:rsidR="00521A04">
              <w:rPr>
                <w:rFonts w:ascii="Sassoon Penpals" w:hAnsi="Sassoon Penpals"/>
              </w:rPr>
              <w:t>, workshops.</w:t>
            </w:r>
          </w:p>
          <w:p w:rsidR="00521A04" w:rsidP="00466444" w:rsidRDefault="00521A04" w14:paraId="3F24691C" w14:textId="77777777">
            <w:pPr>
              <w:pStyle w:val="TableRow"/>
              <w:rPr>
                <w:rFonts w:ascii="Sassoon Penpals" w:hAnsi="Sassoon Penpals"/>
              </w:rPr>
            </w:pPr>
            <w:r>
              <w:rPr>
                <w:rFonts w:ascii="Sassoon Penpals" w:hAnsi="Sassoon Penpals"/>
              </w:rPr>
              <w:t>Maths lead has led Maths after school clubs.</w:t>
            </w:r>
          </w:p>
          <w:p w:rsidR="00521A04" w:rsidP="00466444" w:rsidRDefault="00521A04" w14:paraId="0D4235E0" w14:textId="77777777">
            <w:pPr>
              <w:pStyle w:val="TableRow"/>
              <w:rPr>
                <w:rFonts w:ascii="Sassoon Penpals" w:hAnsi="Sassoon Penpals"/>
              </w:rPr>
            </w:pPr>
            <w:r>
              <w:rPr>
                <w:rFonts w:ascii="Sassoon Penpals" w:hAnsi="Sassoon Penpals"/>
              </w:rPr>
              <w:t>Science lead has run science club.</w:t>
            </w:r>
          </w:p>
          <w:p w:rsidRPr="00A66EC6" w:rsidR="00B921AB" w:rsidP="00466444" w:rsidRDefault="00B921AB" w14:paraId="1AE19AA9" w14:textId="2F33A889">
            <w:pPr>
              <w:pStyle w:val="TableRow"/>
              <w:rPr>
                <w:rFonts w:ascii="Sassoon Penpals" w:hAnsi="Sassoon Penpals"/>
              </w:rPr>
            </w:pPr>
          </w:p>
        </w:tc>
      </w:tr>
      <w:tr w:rsidRPr="00A66EC6" w:rsidR="00466444" w:rsidTr="005A5DD1" w14:paraId="552BA859" w14:textId="77777777">
        <w:trPr>
          <w:gridAfter w:val="1"/>
          <w:wAfter w:w="7" w:type="dxa"/>
        </w:trPr>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466444" w:rsidP="00466444" w:rsidRDefault="00466444" w14:paraId="2C013CD5" w14:textId="5DB4654A">
            <w:pPr>
              <w:pStyle w:val="TableRow"/>
              <w:rPr>
                <w:rFonts w:ascii="Sassoon Penpals" w:hAnsi="Sassoon Penpals"/>
              </w:rPr>
            </w:pPr>
            <w:r w:rsidRPr="00A66EC6">
              <w:rPr>
                <w:rFonts w:ascii="Sassoon Penpals" w:hAnsi="Sassoon Penpals" w:cs="Arial"/>
                <w:color w:val="000000"/>
              </w:rPr>
              <w:t>Our children do not all have an enthusiasm for, and achievement in, reading and writing.</w:t>
            </w:r>
          </w:p>
        </w:tc>
        <w:tc>
          <w:tcPr>
            <w:tcW w:w="474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466444" w:rsidP="00466444" w:rsidRDefault="00304427" w14:paraId="2DE259BA" w14:textId="77777777">
            <w:pPr>
              <w:pStyle w:val="TableRow"/>
              <w:rPr>
                <w:rFonts w:ascii="Sassoon Penpals" w:hAnsi="Sassoon Penpals"/>
              </w:rPr>
            </w:pPr>
            <w:r>
              <w:rPr>
                <w:rFonts w:ascii="Sassoon Penpals" w:hAnsi="Sassoon Penpals"/>
              </w:rPr>
              <w:t>CUSP training</w:t>
            </w:r>
          </w:p>
          <w:p w:rsidR="00304427" w:rsidP="00466444" w:rsidRDefault="00304427" w14:paraId="51894650" w14:textId="77777777">
            <w:pPr>
              <w:pStyle w:val="TableRow"/>
              <w:rPr>
                <w:rFonts w:ascii="Sassoon Penpals" w:hAnsi="Sassoon Penpals"/>
              </w:rPr>
            </w:pPr>
            <w:r>
              <w:rPr>
                <w:rFonts w:ascii="Sassoon Penpals" w:hAnsi="Sassoon Penpals"/>
              </w:rPr>
              <w:t>Implementation of reading and writing CUSP using beautiful new materials.</w:t>
            </w:r>
          </w:p>
          <w:p w:rsidR="00304427" w:rsidP="00466444" w:rsidRDefault="00904A52" w14:paraId="7AB4C8E4" w14:textId="77777777">
            <w:pPr>
              <w:pStyle w:val="TableRow"/>
              <w:rPr>
                <w:rFonts w:ascii="Sassoon Penpals" w:hAnsi="Sassoon Penpals"/>
              </w:rPr>
            </w:pPr>
            <w:r>
              <w:rPr>
                <w:rFonts w:ascii="Sassoon Penpals" w:hAnsi="Sassoon Penpals"/>
              </w:rPr>
              <w:t>Reception staff have received CUSP (structured story time) training.</w:t>
            </w:r>
          </w:p>
          <w:p w:rsidR="00904A52" w:rsidP="00466444" w:rsidRDefault="00904A52" w14:paraId="2BBD279F" w14:textId="77777777">
            <w:pPr>
              <w:pStyle w:val="TableRow"/>
              <w:rPr>
                <w:rFonts w:ascii="Sassoon Penpals" w:hAnsi="Sassoon Penpals"/>
              </w:rPr>
            </w:pPr>
            <w:r>
              <w:rPr>
                <w:rFonts w:ascii="Sassoon Penpals" w:hAnsi="Sassoon Penpals"/>
              </w:rPr>
              <w:t>Reception staff have visited other settings.</w:t>
            </w:r>
          </w:p>
          <w:p w:rsidR="00904A52" w:rsidP="00466444" w:rsidRDefault="00904A52" w14:paraId="033B40A0" w14:textId="77777777">
            <w:pPr>
              <w:pStyle w:val="TableRow"/>
              <w:rPr>
                <w:rFonts w:ascii="Sassoon Penpals" w:hAnsi="Sassoon Penpals"/>
              </w:rPr>
            </w:pPr>
            <w:r>
              <w:rPr>
                <w:rFonts w:ascii="Sassoon Penpals" w:hAnsi="Sassoon Penpals"/>
              </w:rPr>
              <w:t xml:space="preserve">Sounds Write </w:t>
            </w:r>
            <w:proofErr w:type="gramStart"/>
            <w:r>
              <w:rPr>
                <w:rFonts w:ascii="Sassoon Penpals" w:hAnsi="Sassoon Penpals"/>
              </w:rPr>
              <w:t>training</w:t>
            </w:r>
            <w:proofErr w:type="gramEnd"/>
          </w:p>
          <w:p w:rsidR="00904A52" w:rsidP="00466444" w:rsidRDefault="00904A52" w14:paraId="7B03A1D5" w14:textId="77777777">
            <w:pPr>
              <w:pStyle w:val="TableRow"/>
              <w:rPr>
                <w:rFonts w:ascii="Sassoon Penpals" w:hAnsi="Sassoon Penpals"/>
              </w:rPr>
            </w:pPr>
            <w:r>
              <w:rPr>
                <w:rFonts w:ascii="Sassoon Penpals" w:hAnsi="Sassoon Penpals"/>
              </w:rPr>
              <w:t>CUSP spelling training</w:t>
            </w:r>
          </w:p>
          <w:p w:rsidRPr="00A66EC6" w:rsidR="00904A52" w:rsidP="00466444" w:rsidRDefault="00904A52" w14:paraId="64E23582" w14:textId="3DFC7E2E">
            <w:pPr>
              <w:pStyle w:val="TableRow"/>
              <w:rPr>
                <w:rFonts w:ascii="Sassoon Penpals" w:hAnsi="Sassoon Penpals"/>
              </w:rPr>
            </w:pPr>
            <w:r>
              <w:rPr>
                <w:rFonts w:ascii="Sassoon Penpals" w:hAnsi="Sassoon Penpals"/>
              </w:rPr>
              <w:t xml:space="preserve">English lead has </w:t>
            </w:r>
            <w:r w:rsidR="00F147AD">
              <w:rPr>
                <w:rFonts w:ascii="Sassoon Penpals" w:hAnsi="Sassoon Penpals"/>
              </w:rPr>
              <w:t>feedback on training and monitored learning and children’s behaviours for learning.</w:t>
            </w:r>
          </w:p>
        </w:tc>
      </w:tr>
    </w:tbl>
    <w:p w:rsidRPr="00A66EC6" w:rsidR="00E66558" w:rsidRDefault="009D71E8" w14:paraId="2A7D5548" w14:textId="77777777">
      <w:pPr>
        <w:pStyle w:val="Heading2"/>
        <w:spacing w:before="600"/>
        <w:rPr>
          <w:rFonts w:ascii="Sassoon Penpals" w:hAnsi="Sassoon Penpals"/>
          <w:sz w:val="24"/>
          <w:szCs w:val="24"/>
        </w:rPr>
      </w:pPr>
      <w:r w:rsidRPr="00A66EC6">
        <w:rPr>
          <w:rFonts w:ascii="Sassoon Penpals" w:hAnsi="Sassoon Penpals"/>
          <w:sz w:val="24"/>
          <w:szCs w:val="24"/>
        </w:rPr>
        <w:t xml:space="preserve">Externally provided </w:t>
      </w:r>
      <w:proofErr w:type="gramStart"/>
      <w:r w:rsidRPr="00A66EC6">
        <w:rPr>
          <w:rFonts w:ascii="Sassoon Penpals" w:hAnsi="Sassoon Penpals"/>
          <w:sz w:val="24"/>
          <w:szCs w:val="24"/>
        </w:rPr>
        <w:t>programmes</w:t>
      </w:r>
      <w:proofErr w:type="gramEnd"/>
    </w:p>
    <w:p w:rsidRPr="00A66EC6" w:rsidR="00E66558" w:rsidRDefault="009D71E8" w14:paraId="2A7D5549" w14:textId="77777777">
      <w:pPr>
        <w:rPr>
          <w:rFonts w:ascii="Sassoon Penpals" w:hAnsi="Sassoon Penpals"/>
          <w:i/>
          <w:iCs/>
        </w:rPr>
      </w:pPr>
      <w:r w:rsidRPr="00A66EC6">
        <w:rPr>
          <w:rFonts w:ascii="Sassoon Penpals" w:hAnsi="Sassoon Penpals"/>
          <w:i/>
          <w:iCs/>
        </w:rPr>
        <w:t xml:space="preserve">Please include the names of any non-DfE programmes that you purchased in the previous academic year. This will help the Department for Education identify which ones are popular in </w:t>
      </w:r>
      <w:proofErr w:type="gramStart"/>
      <w:r w:rsidRPr="00A66EC6">
        <w:rPr>
          <w:rFonts w:ascii="Sassoon Penpals" w:hAnsi="Sassoon Penpals"/>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Pr="00A66EC6"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4A" w14:textId="77777777">
            <w:pPr>
              <w:pStyle w:val="TableHeader"/>
              <w:jc w:val="left"/>
              <w:rPr>
                <w:rFonts w:ascii="Sassoon Penpals" w:hAnsi="Sassoon Penpals"/>
              </w:rPr>
            </w:pPr>
            <w:r w:rsidRPr="00A66EC6">
              <w:rPr>
                <w:rFonts w:ascii="Sassoon Penpals" w:hAnsi="Sassoon Penpals"/>
              </w:rP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4B" w14:textId="77777777">
            <w:pPr>
              <w:pStyle w:val="TableHeader"/>
              <w:jc w:val="left"/>
              <w:rPr>
                <w:rFonts w:ascii="Sassoon Penpals" w:hAnsi="Sassoon Penpals"/>
              </w:rPr>
            </w:pPr>
            <w:r w:rsidRPr="00A66EC6">
              <w:rPr>
                <w:rFonts w:ascii="Sassoon Penpals" w:hAnsi="Sassoon Penpals"/>
              </w:rPr>
              <w:t>Provider</w:t>
            </w:r>
          </w:p>
        </w:tc>
      </w:tr>
      <w:tr w:rsidRPr="00A66EC6"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FE07EF" w14:paraId="2A7D554D" w14:textId="343E0A11">
            <w:pPr>
              <w:pStyle w:val="TableRow"/>
              <w:rPr>
                <w:rFonts w:ascii="Sassoon Penpals" w:hAnsi="Sassoon Penpals"/>
              </w:rPr>
            </w:pPr>
            <w:r w:rsidRPr="00A66EC6">
              <w:rPr>
                <w:rFonts w:ascii="Sassoon Penpals" w:hAnsi="Sassoon Penpals"/>
              </w:rPr>
              <w:t>White Rose Maths subscription</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FE07EF" w14:paraId="2A7D554E" w14:textId="412740E4">
            <w:pPr>
              <w:pStyle w:val="TableRowCentered"/>
              <w:jc w:val="left"/>
              <w:rPr>
                <w:rFonts w:ascii="Sassoon Penpals" w:hAnsi="Sassoon Penpals"/>
                <w:szCs w:val="24"/>
              </w:rPr>
            </w:pPr>
            <w:r w:rsidRPr="00A66EC6">
              <w:rPr>
                <w:rFonts w:ascii="Sassoon Penpals" w:hAnsi="Sassoon Penpals"/>
                <w:szCs w:val="24"/>
              </w:rPr>
              <w:t>White Rose Maths</w:t>
            </w:r>
          </w:p>
        </w:tc>
      </w:tr>
      <w:tr w:rsidRPr="00A66EC6" w:rsidR="00FE07EF" w14:paraId="1EC7705B"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FE07EF" w:rsidRDefault="00FE07EF" w14:paraId="74576702" w14:textId="6B374926">
            <w:pPr>
              <w:pStyle w:val="TableRow"/>
              <w:rPr>
                <w:rFonts w:ascii="Sassoon Penpals" w:hAnsi="Sassoon Penpals"/>
              </w:rPr>
            </w:pPr>
            <w:r w:rsidRPr="00A66EC6">
              <w:rPr>
                <w:rFonts w:ascii="Sassoon Penpals" w:hAnsi="Sassoon Penpals"/>
              </w:rPr>
              <w:t>KS2 Sandwell Assessment</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FE07EF" w:rsidRDefault="009B71E1" w14:paraId="5817A951" w14:textId="4FA8C0A3">
            <w:pPr>
              <w:pStyle w:val="TableRowCentered"/>
              <w:jc w:val="left"/>
              <w:rPr>
                <w:rFonts w:ascii="Sassoon Penpals" w:hAnsi="Sassoon Penpals"/>
                <w:szCs w:val="24"/>
              </w:rPr>
            </w:pPr>
            <w:r w:rsidRPr="00A66EC6">
              <w:rPr>
                <w:rFonts w:ascii="Sassoon Penpals" w:hAnsi="Sassoon Penpals"/>
                <w:szCs w:val="24"/>
              </w:rPr>
              <w:t>GL Assessment</w:t>
            </w:r>
          </w:p>
        </w:tc>
      </w:tr>
      <w:tr w:rsidRPr="00A66EC6" w:rsidR="00FE07EF" w14:paraId="1DDC5BDA"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FE07EF" w:rsidRDefault="00FE07EF" w14:paraId="290F21A7" w14:textId="632B12BA">
            <w:pPr>
              <w:pStyle w:val="TableRow"/>
              <w:rPr>
                <w:rFonts w:ascii="Sassoon Penpals" w:hAnsi="Sassoon Penpals"/>
              </w:rPr>
            </w:pPr>
            <w:r w:rsidRPr="00A66EC6">
              <w:rPr>
                <w:rFonts w:ascii="Sassoon Penpals" w:hAnsi="Sassoon Penpals"/>
              </w:rPr>
              <w:t xml:space="preserve">Annual subscription to </w:t>
            </w:r>
            <w:proofErr w:type="spellStart"/>
            <w:r w:rsidRPr="00A66EC6">
              <w:rPr>
                <w:rFonts w:ascii="Sassoon Penpals" w:hAnsi="Sassoon Penpals"/>
              </w:rPr>
              <w:t>PiXL</w:t>
            </w:r>
            <w:proofErr w:type="spellEnd"/>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FE07EF" w:rsidRDefault="00FE07EF" w14:paraId="448ADA0F" w14:textId="636E759A">
            <w:pPr>
              <w:pStyle w:val="TableRowCentered"/>
              <w:jc w:val="left"/>
              <w:rPr>
                <w:rFonts w:ascii="Sassoon Penpals" w:hAnsi="Sassoon Penpals"/>
                <w:szCs w:val="24"/>
              </w:rPr>
            </w:pPr>
            <w:proofErr w:type="spellStart"/>
            <w:r w:rsidRPr="00A66EC6">
              <w:rPr>
                <w:rFonts w:ascii="Sassoon Penpals" w:hAnsi="Sassoon Penpals"/>
                <w:szCs w:val="24"/>
              </w:rPr>
              <w:t>PiXL</w:t>
            </w:r>
            <w:proofErr w:type="spellEnd"/>
          </w:p>
        </w:tc>
      </w:tr>
      <w:tr w:rsidRPr="00A66EC6" w:rsidR="00A71838" w14:paraId="2AE33779"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A71838" w:rsidRDefault="00A71838" w14:paraId="70CCB024" w14:textId="3C65EA4E">
            <w:pPr>
              <w:pStyle w:val="TableRow"/>
              <w:rPr>
                <w:rFonts w:ascii="Sassoon Penpals" w:hAnsi="Sassoon Penpals"/>
              </w:rPr>
            </w:pPr>
            <w:r w:rsidRPr="00A66EC6">
              <w:rPr>
                <w:rFonts w:ascii="Sassoon Penpals" w:hAnsi="Sassoon Penpals"/>
              </w:rPr>
              <w:t>Neli</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A71838" w:rsidRDefault="00A71838" w14:paraId="778E586D" w14:textId="0E0D7D07">
            <w:pPr>
              <w:pStyle w:val="TableRowCentered"/>
              <w:jc w:val="left"/>
              <w:rPr>
                <w:rFonts w:ascii="Sassoon Penpals" w:hAnsi="Sassoon Penpals"/>
                <w:szCs w:val="24"/>
              </w:rPr>
            </w:pPr>
            <w:proofErr w:type="spellStart"/>
            <w:r w:rsidRPr="00A66EC6">
              <w:rPr>
                <w:rFonts w:ascii="Sassoon Penpals" w:hAnsi="Sassoon Penpals"/>
                <w:szCs w:val="24"/>
              </w:rPr>
              <w:t>Elklan</w:t>
            </w:r>
            <w:proofErr w:type="spellEnd"/>
          </w:p>
        </w:tc>
      </w:tr>
    </w:tbl>
    <w:p w:rsidRPr="00173AD2" w:rsidR="00E66558" w:rsidP="00173AD2" w:rsidRDefault="009D71E8" w14:paraId="2A7D5554" w14:textId="7FC6B675">
      <w:pPr>
        <w:pStyle w:val="Heading2"/>
        <w:spacing w:before="600"/>
        <w:rPr>
          <w:rFonts w:ascii="Sassoon Penpals" w:hAnsi="Sassoon Penpals"/>
          <w:sz w:val="24"/>
          <w:szCs w:val="24"/>
        </w:rPr>
      </w:pPr>
      <w:r w:rsidRPr="00A66EC6">
        <w:rPr>
          <w:rFonts w:ascii="Sassoon Penpals" w:hAnsi="Sassoon Penpals"/>
          <w:sz w:val="24"/>
          <w:szCs w:val="24"/>
        </w:rP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Pr="00A66EC6" w:rsidR="00E66558" w14:paraId="2A7D5557"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55" w14:textId="77777777">
            <w:pPr>
              <w:pStyle w:val="TableHeader"/>
              <w:jc w:val="left"/>
              <w:rPr>
                <w:rFonts w:ascii="Sassoon Penpals" w:hAnsi="Sassoon Penpals"/>
              </w:rPr>
            </w:pPr>
            <w:bookmarkStart w:name="_Hlk80604898" w:id="17"/>
            <w:r w:rsidRPr="00A66EC6">
              <w:rPr>
                <w:rFonts w:ascii="Sassoon Penpals" w:hAnsi="Sassoon Penpals"/>
                <w:bCs/>
              </w:rPr>
              <w:t>Measure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A66EC6" w:rsidR="00E66558" w:rsidRDefault="009D71E8" w14:paraId="2A7D5556" w14:textId="77777777">
            <w:pPr>
              <w:pStyle w:val="TableHeader"/>
              <w:jc w:val="left"/>
              <w:rPr>
                <w:rFonts w:ascii="Sassoon Penpals" w:hAnsi="Sassoon Penpals"/>
              </w:rPr>
            </w:pPr>
            <w:r w:rsidRPr="00A66EC6">
              <w:rPr>
                <w:rFonts w:ascii="Sassoon Penpals" w:hAnsi="Sassoon Penpals"/>
                <w:bCs/>
              </w:rPr>
              <w:t xml:space="preserve">Details </w:t>
            </w:r>
          </w:p>
        </w:tc>
      </w:tr>
      <w:tr w:rsidRPr="00A66EC6" w:rsidR="00E66558" w14:paraId="2A7D555A"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9D71E8" w14:paraId="2A7D5558" w14:textId="77777777">
            <w:pPr>
              <w:pStyle w:val="TableRow"/>
              <w:rPr>
                <w:rFonts w:ascii="Sassoon Penpals" w:hAnsi="Sassoon Penpals"/>
              </w:rPr>
            </w:pPr>
            <w:r w:rsidRPr="00A66EC6">
              <w:rPr>
                <w:rFonts w:ascii="Sassoon Penpals" w:hAnsi="Sassoon Penpals"/>
                <w:color w:val="000000"/>
              </w:rPr>
              <w:t>How did you spend your service pupil premium allocation last academic year?</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42A20" w:rsidR="00E66558" w:rsidRDefault="00264A8A" w14:paraId="2A7D5559" w14:textId="75E039F7">
            <w:pPr>
              <w:pStyle w:val="TableRowCentered"/>
              <w:jc w:val="left"/>
              <w:rPr>
                <w:rFonts w:ascii="Sassoon Penpals" w:hAnsi="Sassoon Penpals"/>
                <w:szCs w:val="24"/>
              </w:rPr>
            </w:pPr>
            <w:r w:rsidRPr="00042A20">
              <w:rPr>
                <w:rFonts w:ascii="Sassoon Penpals" w:hAnsi="Sassoon Penpals"/>
                <w:szCs w:val="24"/>
              </w:rPr>
              <w:t xml:space="preserve">Last academic year we have 3 service children in our school.  </w:t>
            </w:r>
            <w:r w:rsidRPr="00042A20" w:rsidR="00BF2CD6">
              <w:rPr>
                <w:rFonts w:ascii="Sassoon Penpals" w:hAnsi="Sassoon Penpals"/>
                <w:szCs w:val="24"/>
              </w:rPr>
              <w:t xml:space="preserve">The pupil premium allocation was spent on intervention time to fill the gaps in learning for these </w:t>
            </w:r>
            <w:r w:rsidRPr="00042A20" w:rsidR="00380BA7">
              <w:rPr>
                <w:rFonts w:ascii="Sassoon Penpals" w:hAnsi="Sassoon Penpals"/>
                <w:szCs w:val="24"/>
              </w:rPr>
              <w:t>children</w:t>
            </w:r>
            <w:r w:rsidRPr="00042A20" w:rsidR="00BF2CD6">
              <w:rPr>
                <w:rFonts w:ascii="Sassoon Penpals" w:hAnsi="Sassoon Penpals"/>
                <w:szCs w:val="24"/>
              </w:rPr>
              <w:t xml:space="preserve"> to be at the expected standard or at greater depth in Reading, Writing and Maths.</w:t>
            </w:r>
          </w:p>
        </w:tc>
      </w:tr>
      <w:tr w:rsidRPr="00A66EC6" w:rsidR="00E66558" w14:paraId="2A7D555D"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66EC6" w:rsidR="00E66558" w:rsidRDefault="009D71E8" w14:paraId="2A7D555B" w14:textId="77777777">
            <w:pPr>
              <w:pStyle w:val="TableRow"/>
              <w:rPr>
                <w:rFonts w:ascii="Sassoon Penpals" w:hAnsi="Sassoon Penpals"/>
              </w:rPr>
            </w:pPr>
            <w:r w:rsidRPr="00A66EC6">
              <w:rPr>
                <w:rFonts w:ascii="Sassoon Penpals" w:hAnsi="Sassoon Penpals"/>
                <w:color w:val="000000"/>
              </w:rPr>
              <w:t>What was the impact of that spending on service pupil premium eligible pupils?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42A20" w:rsidR="00BF2CD6" w:rsidP="00380BA7" w:rsidRDefault="00380BA7" w14:paraId="2A7D555C" w14:textId="0F162B93">
            <w:pPr>
              <w:pStyle w:val="TableRowCentered"/>
              <w:jc w:val="left"/>
              <w:rPr>
                <w:rFonts w:ascii="Sassoon Penpals" w:hAnsi="Sassoon Penpals"/>
                <w:szCs w:val="24"/>
              </w:rPr>
            </w:pPr>
            <w:r w:rsidRPr="00042A20">
              <w:rPr>
                <w:rFonts w:ascii="Sassoon Penpals" w:hAnsi="Sassoon Penpals"/>
                <w:szCs w:val="24"/>
              </w:rPr>
              <w:t>All 3 children working at or above expected standard in Reading, Writing and Maths</w:t>
            </w:r>
          </w:p>
        </w:tc>
      </w:tr>
      <w:bookmarkEnd w:id="14"/>
      <w:bookmarkEnd w:id="15"/>
      <w:bookmarkEnd w:id="16"/>
      <w:bookmarkEnd w:id="17"/>
    </w:tbl>
    <w:p w:rsidRPr="001C6AE6" w:rsidR="00E66558" w:rsidRDefault="00E66558" w14:paraId="2A7D5564" w14:textId="77777777">
      <w:pPr>
        <w:rPr>
          <w:rFonts w:ascii="Sassoon Penpals" w:hAnsi="Sassoon Penpals"/>
          <w:sz w:val="28"/>
          <w:szCs w:val="28"/>
        </w:rPr>
      </w:pPr>
    </w:p>
    <w:sectPr w:rsidRPr="001C6AE6" w:rsidR="00E66558">
      <w:headerReference w:type="default" r:id="rId39"/>
      <w:footerReference w:type="default" r:id="rId40"/>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2ED" w:rsidRDefault="009212ED" w14:paraId="400BE59D" w14:textId="77777777">
      <w:pPr>
        <w:spacing w:after="0" w:line="240" w:lineRule="auto"/>
      </w:pPr>
      <w:r>
        <w:separator/>
      </w:r>
    </w:p>
  </w:endnote>
  <w:endnote w:type="continuationSeparator" w:id="0">
    <w:p w:rsidR="009212ED" w:rsidRDefault="009212ED" w14:paraId="4B99BE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Penpals">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0A5" w:rsidRDefault="006240A5" w14:paraId="645D0602" w14:textId="7777777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6B41FB" w:rsidRDefault="006B41FB" w14:paraId="2A7D54BE" w14:textId="2927510C">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2ED" w:rsidRDefault="009212ED" w14:paraId="3DC58482" w14:textId="77777777">
      <w:pPr>
        <w:spacing w:after="0" w:line="240" w:lineRule="auto"/>
      </w:pPr>
      <w:r>
        <w:separator/>
      </w:r>
    </w:p>
  </w:footnote>
  <w:footnote w:type="continuationSeparator" w:id="0">
    <w:p w:rsidR="009212ED" w:rsidRDefault="009212ED" w14:paraId="121A15A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34893" w:rsidR="003D7872" w:rsidP="00B34893" w:rsidRDefault="003D7872" w14:paraId="00AF05EE" w14:textId="59D30458">
    <w:pPr>
      <w:pStyle w:val="Header"/>
      <w:jc w:val="right"/>
      <w:rPr>
        <w:rFonts w:ascii="Sassoon Penpals" w:hAnsi="Sassoon Penpals"/>
        <w:sz w:val="20"/>
        <w:szCs w:val="21"/>
      </w:rPr>
    </w:pPr>
    <w:r>
      <w:rPr>
        <w:rFonts w:ascii="Sassoon Penpals" w:hAnsi="Sassoon Penpals"/>
      </w:rPr>
      <w:t xml:space="preserve">                                                                               </w:t>
    </w:r>
    <w:r w:rsidRPr="00B34893">
      <w:rPr>
        <w:rFonts w:ascii="Sassoon Penpals" w:hAnsi="Sassoon Penpals"/>
        <w:sz w:val="20"/>
        <w:szCs w:val="21"/>
      </w:rPr>
      <w:t>Ditton Lodge Primary School September 2021 – July 2024</w:t>
    </w:r>
  </w:p>
  <w:p w:rsidR="006B41FB" w:rsidRDefault="006B41FB"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E256DF"/>
    <w:multiLevelType w:val="hybridMultilevel"/>
    <w:tmpl w:val="A7CE3B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6A51BF"/>
    <w:multiLevelType w:val="hybridMultilevel"/>
    <w:tmpl w:val="3E5EF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B443E9"/>
    <w:multiLevelType w:val="multilevel"/>
    <w:tmpl w:val="16BEFF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AE699C"/>
    <w:multiLevelType w:val="multilevel"/>
    <w:tmpl w:val="9C84F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AA842B6"/>
    <w:multiLevelType w:val="hybridMultilevel"/>
    <w:tmpl w:val="9B9A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26892"/>
    <w:multiLevelType w:val="hybridMultilevel"/>
    <w:tmpl w:val="7F88F322"/>
    <w:lvl w:ilvl="0" w:tplc="D1B6E208">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5ED268AF"/>
    <w:multiLevelType w:val="multilevel"/>
    <w:tmpl w:val="BF12B8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EFD4B5E"/>
    <w:multiLevelType w:val="multilevel"/>
    <w:tmpl w:val="17266B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E4A5F94"/>
    <w:multiLevelType w:val="hybridMultilevel"/>
    <w:tmpl w:val="38407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91565931">
    <w:abstractNumId w:val="6"/>
  </w:num>
  <w:num w:numId="2" w16cid:durableId="1793093535">
    <w:abstractNumId w:val="3"/>
  </w:num>
  <w:num w:numId="3" w16cid:durableId="726954818">
    <w:abstractNumId w:val="7"/>
  </w:num>
  <w:num w:numId="4" w16cid:durableId="1286424786">
    <w:abstractNumId w:val="8"/>
  </w:num>
  <w:num w:numId="5" w16cid:durableId="978457030">
    <w:abstractNumId w:val="0"/>
  </w:num>
  <w:num w:numId="6" w16cid:durableId="1157302818">
    <w:abstractNumId w:val="10"/>
  </w:num>
  <w:num w:numId="7" w16cid:durableId="30998897">
    <w:abstractNumId w:val="16"/>
  </w:num>
  <w:num w:numId="8" w16cid:durableId="613563686">
    <w:abstractNumId w:val="21"/>
  </w:num>
  <w:num w:numId="9" w16cid:durableId="575867107">
    <w:abstractNumId w:val="19"/>
  </w:num>
  <w:num w:numId="10" w16cid:durableId="250508524">
    <w:abstractNumId w:val="17"/>
  </w:num>
  <w:num w:numId="11" w16cid:durableId="492992631">
    <w:abstractNumId w:val="5"/>
  </w:num>
  <w:num w:numId="12" w16cid:durableId="1964143568">
    <w:abstractNumId w:val="20"/>
  </w:num>
  <w:num w:numId="13" w16cid:durableId="319696938">
    <w:abstractNumId w:val="15"/>
  </w:num>
  <w:num w:numId="14" w16cid:durableId="1395736737">
    <w:abstractNumId w:val="14"/>
  </w:num>
  <w:num w:numId="15" w16cid:durableId="61410176">
    <w:abstractNumId w:val="4"/>
  </w:num>
  <w:num w:numId="16" w16cid:durableId="745806998">
    <w:abstractNumId w:val="13"/>
  </w:num>
  <w:num w:numId="17" w16cid:durableId="1035691702">
    <w:abstractNumId w:val="9"/>
  </w:num>
  <w:num w:numId="18" w16cid:durableId="1775320092">
    <w:abstractNumId w:val="12"/>
  </w:num>
  <w:num w:numId="19" w16cid:durableId="1383678911">
    <w:abstractNumId w:val="12"/>
  </w:num>
  <w:num w:numId="20" w16cid:durableId="1879313232">
    <w:abstractNumId w:val="1"/>
  </w:num>
  <w:num w:numId="21" w16cid:durableId="1846434098">
    <w:abstractNumId w:val="2"/>
  </w:num>
  <w:num w:numId="22" w16cid:durableId="2081978761">
    <w:abstractNumId w:val="11"/>
  </w:num>
  <w:num w:numId="23" w16cid:durableId="1202227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8EC"/>
    <w:rsid w:val="00023409"/>
    <w:rsid w:val="00033890"/>
    <w:rsid w:val="00042A20"/>
    <w:rsid w:val="000562A4"/>
    <w:rsid w:val="00061889"/>
    <w:rsid w:val="00062A85"/>
    <w:rsid w:val="00066B73"/>
    <w:rsid w:val="000725D1"/>
    <w:rsid w:val="00090386"/>
    <w:rsid w:val="00097EDD"/>
    <w:rsid w:val="000A53C9"/>
    <w:rsid w:val="000D2F60"/>
    <w:rsid w:val="00120AB1"/>
    <w:rsid w:val="00154995"/>
    <w:rsid w:val="00156C98"/>
    <w:rsid w:val="001667DF"/>
    <w:rsid w:val="0017272E"/>
    <w:rsid w:val="00173AD2"/>
    <w:rsid w:val="0019462D"/>
    <w:rsid w:val="001A0A9B"/>
    <w:rsid w:val="001B3BD0"/>
    <w:rsid w:val="001B42AE"/>
    <w:rsid w:val="001C6AE6"/>
    <w:rsid w:val="001F7A0E"/>
    <w:rsid w:val="00204CCF"/>
    <w:rsid w:val="00205D6E"/>
    <w:rsid w:val="00212B33"/>
    <w:rsid w:val="002208DF"/>
    <w:rsid w:val="00261C71"/>
    <w:rsid w:val="00264A8A"/>
    <w:rsid w:val="002655DE"/>
    <w:rsid w:val="00277748"/>
    <w:rsid w:val="002924D1"/>
    <w:rsid w:val="002B5447"/>
    <w:rsid w:val="002B7F1F"/>
    <w:rsid w:val="002D0498"/>
    <w:rsid w:val="002E549D"/>
    <w:rsid w:val="00304427"/>
    <w:rsid w:val="003376DA"/>
    <w:rsid w:val="00375F49"/>
    <w:rsid w:val="0037726B"/>
    <w:rsid w:val="00380BA7"/>
    <w:rsid w:val="003824DC"/>
    <w:rsid w:val="003865FE"/>
    <w:rsid w:val="00394513"/>
    <w:rsid w:val="003B086A"/>
    <w:rsid w:val="003D52EA"/>
    <w:rsid w:val="003D5607"/>
    <w:rsid w:val="003D7872"/>
    <w:rsid w:val="004025C9"/>
    <w:rsid w:val="004044AA"/>
    <w:rsid w:val="004167E2"/>
    <w:rsid w:val="004232ED"/>
    <w:rsid w:val="00436104"/>
    <w:rsid w:val="0044100F"/>
    <w:rsid w:val="004420DB"/>
    <w:rsid w:val="00445BDA"/>
    <w:rsid w:val="004502BA"/>
    <w:rsid w:val="00451F97"/>
    <w:rsid w:val="00466444"/>
    <w:rsid w:val="00482D64"/>
    <w:rsid w:val="0049097B"/>
    <w:rsid w:val="0049689E"/>
    <w:rsid w:val="00497A60"/>
    <w:rsid w:val="004A6908"/>
    <w:rsid w:val="004B6B73"/>
    <w:rsid w:val="004C1935"/>
    <w:rsid w:val="004C44F1"/>
    <w:rsid w:val="004D50E5"/>
    <w:rsid w:val="004D70D1"/>
    <w:rsid w:val="004D7A9F"/>
    <w:rsid w:val="004E1D2E"/>
    <w:rsid w:val="004E665A"/>
    <w:rsid w:val="004FEE25"/>
    <w:rsid w:val="00507BFB"/>
    <w:rsid w:val="0052146A"/>
    <w:rsid w:val="00521A04"/>
    <w:rsid w:val="005475D1"/>
    <w:rsid w:val="00552FE9"/>
    <w:rsid w:val="005615AE"/>
    <w:rsid w:val="0056659D"/>
    <w:rsid w:val="00591DCF"/>
    <w:rsid w:val="005A5DD1"/>
    <w:rsid w:val="005B63B0"/>
    <w:rsid w:val="005C2D53"/>
    <w:rsid w:val="005D00C7"/>
    <w:rsid w:val="005D5374"/>
    <w:rsid w:val="005F22C5"/>
    <w:rsid w:val="00601EF5"/>
    <w:rsid w:val="00614ED9"/>
    <w:rsid w:val="0061515A"/>
    <w:rsid w:val="00621827"/>
    <w:rsid w:val="006240A5"/>
    <w:rsid w:val="00642047"/>
    <w:rsid w:val="0064340E"/>
    <w:rsid w:val="006544BC"/>
    <w:rsid w:val="00660782"/>
    <w:rsid w:val="00661F22"/>
    <w:rsid w:val="006703CE"/>
    <w:rsid w:val="00671B9A"/>
    <w:rsid w:val="006815A1"/>
    <w:rsid w:val="00681749"/>
    <w:rsid w:val="00690C48"/>
    <w:rsid w:val="006914EA"/>
    <w:rsid w:val="006A0C51"/>
    <w:rsid w:val="006B41FB"/>
    <w:rsid w:val="006B5CCA"/>
    <w:rsid w:val="006B6D2E"/>
    <w:rsid w:val="006C5338"/>
    <w:rsid w:val="006D1680"/>
    <w:rsid w:val="006E2C77"/>
    <w:rsid w:val="006E7FB1"/>
    <w:rsid w:val="006F03CE"/>
    <w:rsid w:val="006F69F1"/>
    <w:rsid w:val="006F71CC"/>
    <w:rsid w:val="00707B19"/>
    <w:rsid w:val="0071367B"/>
    <w:rsid w:val="00720EC7"/>
    <w:rsid w:val="00721EAB"/>
    <w:rsid w:val="00725871"/>
    <w:rsid w:val="00733141"/>
    <w:rsid w:val="00741B9E"/>
    <w:rsid w:val="00782330"/>
    <w:rsid w:val="00784B51"/>
    <w:rsid w:val="007876A7"/>
    <w:rsid w:val="0079230B"/>
    <w:rsid w:val="00797BAC"/>
    <w:rsid w:val="007B013D"/>
    <w:rsid w:val="007B3369"/>
    <w:rsid w:val="007C2F04"/>
    <w:rsid w:val="007D348D"/>
    <w:rsid w:val="007D3B86"/>
    <w:rsid w:val="007D5E5A"/>
    <w:rsid w:val="007E68CD"/>
    <w:rsid w:val="007F5D55"/>
    <w:rsid w:val="008016D1"/>
    <w:rsid w:val="008018B5"/>
    <w:rsid w:val="00802ADD"/>
    <w:rsid w:val="008051CE"/>
    <w:rsid w:val="008173EA"/>
    <w:rsid w:val="00824741"/>
    <w:rsid w:val="0083112E"/>
    <w:rsid w:val="00834B5B"/>
    <w:rsid w:val="008430C4"/>
    <w:rsid w:val="00873337"/>
    <w:rsid w:val="00875A78"/>
    <w:rsid w:val="00884107"/>
    <w:rsid w:val="008870E9"/>
    <w:rsid w:val="00891ADC"/>
    <w:rsid w:val="008A1EA3"/>
    <w:rsid w:val="008B1B92"/>
    <w:rsid w:val="008C2476"/>
    <w:rsid w:val="008D2C03"/>
    <w:rsid w:val="008D5EA8"/>
    <w:rsid w:val="008E5D2C"/>
    <w:rsid w:val="008E7009"/>
    <w:rsid w:val="008F53B2"/>
    <w:rsid w:val="00904A52"/>
    <w:rsid w:val="00907E7D"/>
    <w:rsid w:val="009212ED"/>
    <w:rsid w:val="00922D29"/>
    <w:rsid w:val="00933C19"/>
    <w:rsid w:val="00941E31"/>
    <w:rsid w:val="009566AA"/>
    <w:rsid w:val="00965850"/>
    <w:rsid w:val="00977A4F"/>
    <w:rsid w:val="009A7E64"/>
    <w:rsid w:val="009B2882"/>
    <w:rsid w:val="009B300D"/>
    <w:rsid w:val="009B71E1"/>
    <w:rsid w:val="009D0C39"/>
    <w:rsid w:val="009D71E8"/>
    <w:rsid w:val="009E6198"/>
    <w:rsid w:val="00A0234A"/>
    <w:rsid w:val="00A051E3"/>
    <w:rsid w:val="00A0592D"/>
    <w:rsid w:val="00A15DB8"/>
    <w:rsid w:val="00A34F10"/>
    <w:rsid w:val="00A5284D"/>
    <w:rsid w:val="00A62ED5"/>
    <w:rsid w:val="00A66EC6"/>
    <w:rsid w:val="00A71346"/>
    <w:rsid w:val="00A71838"/>
    <w:rsid w:val="00A77BAE"/>
    <w:rsid w:val="00A86624"/>
    <w:rsid w:val="00A91C68"/>
    <w:rsid w:val="00AA13D1"/>
    <w:rsid w:val="00AB4ADD"/>
    <w:rsid w:val="00AC1693"/>
    <w:rsid w:val="00AC38EE"/>
    <w:rsid w:val="00AC3C4D"/>
    <w:rsid w:val="00AC6AB7"/>
    <w:rsid w:val="00AD75C3"/>
    <w:rsid w:val="00AF745D"/>
    <w:rsid w:val="00B30F16"/>
    <w:rsid w:val="00B3234E"/>
    <w:rsid w:val="00B34893"/>
    <w:rsid w:val="00B5658A"/>
    <w:rsid w:val="00B5758C"/>
    <w:rsid w:val="00B676CC"/>
    <w:rsid w:val="00B772A5"/>
    <w:rsid w:val="00B876E2"/>
    <w:rsid w:val="00B921AB"/>
    <w:rsid w:val="00B96375"/>
    <w:rsid w:val="00B9788B"/>
    <w:rsid w:val="00BA2777"/>
    <w:rsid w:val="00BA77F9"/>
    <w:rsid w:val="00BF2CD6"/>
    <w:rsid w:val="00C234B7"/>
    <w:rsid w:val="00C438CD"/>
    <w:rsid w:val="00C66B51"/>
    <w:rsid w:val="00C831B4"/>
    <w:rsid w:val="00CB31AE"/>
    <w:rsid w:val="00CB726F"/>
    <w:rsid w:val="00CD7E5D"/>
    <w:rsid w:val="00CD7FF6"/>
    <w:rsid w:val="00CE2FF0"/>
    <w:rsid w:val="00CF372E"/>
    <w:rsid w:val="00D0466A"/>
    <w:rsid w:val="00D178AF"/>
    <w:rsid w:val="00D255FE"/>
    <w:rsid w:val="00D331B8"/>
    <w:rsid w:val="00D33FE5"/>
    <w:rsid w:val="00D3454D"/>
    <w:rsid w:val="00D34E56"/>
    <w:rsid w:val="00D421B5"/>
    <w:rsid w:val="00D5154C"/>
    <w:rsid w:val="00D55E1E"/>
    <w:rsid w:val="00D638DC"/>
    <w:rsid w:val="00D65B16"/>
    <w:rsid w:val="00D828D7"/>
    <w:rsid w:val="00D83EBF"/>
    <w:rsid w:val="00DA739E"/>
    <w:rsid w:val="00DD2B0E"/>
    <w:rsid w:val="00DE1BFB"/>
    <w:rsid w:val="00E06961"/>
    <w:rsid w:val="00E34A5C"/>
    <w:rsid w:val="00E44B2F"/>
    <w:rsid w:val="00E54FB0"/>
    <w:rsid w:val="00E66558"/>
    <w:rsid w:val="00EA1473"/>
    <w:rsid w:val="00EC6B1A"/>
    <w:rsid w:val="00ED344F"/>
    <w:rsid w:val="00ED3A5D"/>
    <w:rsid w:val="00EF0CF2"/>
    <w:rsid w:val="00F10C5B"/>
    <w:rsid w:val="00F1467B"/>
    <w:rsid w:val="00F147AD"/>
    <w:rsid w:val="00F20AAF"/>
    <w:rsid w:val="00F26CCC"/>
    <w:rsid w:val="00F32399"/>
    <w:rsid w:val="00F405F9"/>
    <w:rsid w:val="00F44BB8"/>
    <w:rsid w:val="00F564E8"/>
    <w:rsid w:val="00F644D5"/>
    <w:rsid w:val="00F729EF"/>
    <w:rsid w:val="00F840C3"/>
    <w:rsid w:val="00F84D63"/>
    <w:rsid w:val="00F8576B"/>
    <w:rsid w:val="00F85D2C"/>
    <w:rsid w:val="00F875E7"/>
    <w:rsid w:val="00F93F01"/>
    <w:rsid w:val="00FB1E78"/>
    <w:rsid w:val="00FB5A08"/>
    <w:rsid w:val="00FC3CAF"/>
    <w:rsid w:val="00FD1F7A"/>
    <w:rsid w:val="00FE0282"/>
    <w:rsid w:val="00FE07EF"/>
    <w:rsid w:val="06145AB7"/>
    <w:rsid w:val="0827218E"/>
    <w:rsid w:val="0C25221F"/>
    <w:rsid w:val="0C2682E5"/>
    <w:rsid w:val="1F5C1C2E"/>
    <w:rsid w:val="21EB37B4"/>
    <w:rsid w:val="29D592FF"/>
    <w:rsid w:val="42CEE276"/>
    <w:rsid w:val="44BBC436"/>
    <w:rsid w:val="48B9EC46"/>
    <w:rsid w:val="4B9CD810"/>
    <w:rsid w:val="4F2082AA"/>
    <w:rsid w:val="50F1CF54"/>
    <w:rsid w:val="517CF5D6"/>
    <w:rsid w:val="5E4FC8D3"/>
    <w:rsid w:val="6A1B5B79"/>
    <w:rsid w:val="6E5A36D4"/>
    <w:rsid w:val="710D468D"/>
    <w:rsid w:val="71EE6CE8"/>
    <w:rsid w:val="741C396F"/>
    <w:rsid w:val="79EE494C"/>
    <w:rsid w:val="7F60FD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uiPriority w:val="9"/>
    <w:rPr>
      <w:b/>
      <w:color w:val="104F75"/>
      <w:sz w:val="32"/>
      <w:szCs w:val="32"/>
    </w:rPr>
  </w:style>
  <w:style w:type="character" w:styleId="Heading3Char" w:customStyle="1">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styleId="HeaderChar" w:customStyle="1">
    <w:name w:val="Header Char"/>
    <w:basedOn w:val="DefaultParagraphFont"/>
    <w:uiPriority w:val="99"/>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styleId="FooterChar" w:customStyle="1">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character" w:styleId="PlaceholderText">
    <w:name w:val="Placeholder Text"/>
    <w:basedOn w:val="DefaultParagraphFont"/>
    <w:rsid w:val="008F53B2"/>
    <w:rPr>
      <w:color w:val="808080"/>
    </w:rPr>
  </w:style>
  <w:style w:type="paragraph" w:styleId="NormalWeb">
    <w:name w:val="Normal (Web)"/>
    <w:basedOn w:val="Normal"/>
    <w:uiPriority w:val="99"/>
    <w:semiHidden/>
    <w:unhideWhenUsed/>
    <w:rsid w:val="00ED3A5D"/>
    <w:pPr>
      <w:suppressAutoHyphens w:val="0"/>
      <w:autoSpaceDN/>
      <w:spacing w:before="100" w:beforeAutospacing="1" w:after="100" w:afterAutospacing="1" w:line="240" w:lineRule="auto"/>
    </w:pPr>
    <w:rPr>
      <w:rFonts w:ascii="Times New Roman" w:hAnsi="Times New Roman"/>
      <w:color w:val="auto"/>
    </w:rPr>
  </w:style>
  <w:style w:type="character" w:styleId="normaltextrun" w:customStyle="1">
    <w:name w:val="normaltextrun"/>
    <w:basedOn w:val="DefaultParagraphFont"/>
    <w:rsid w:val="00B921AB"/>
  </w:style>
  <w:style w:type="character" w:styleId="eop" w:customStyle="1">
    <w:name w:val="eop"/>
    <w:basedOn w:val="DefaultParagraphFont"/>
    <w:rsid w:val="00B921AB"/>
  </w:style>
  <w:style w:type="paragraph" w:styleId="paragraph" w:customStyle="1">
    <w:name w:val="paragraph"/>
    <w:basedOn w:val="Normal"/>
    <w:rsid w:val="00B921AB"/>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4476">
      <w:bodyDiv w:val="1"/>
      <w:marLeft w:val="0"/>
      <w:marRight w:val="0"/>
      <w:marTop w:val="0"/>
      <w:marBottom w:val="0"/>
      <w:divBdr>
        <w:top w:val="none" w:sz="0" w:space="0" w:color="auto"/>
        <w:left w:val="none" w:sz="0" w:space="0" w:color="auto"/>
        <w:bottom w:val="none" w:sz="0" w:space="0" w:color="auto"/>
        <w:right w:val="none" w:sz="0" w:space="0" w:color="auto"/>
      </w:divBdr>
    </w:div>
    <w:div w:id="185556746">
      <w:bodyDiv w:val="1"/>
      <w:marLeft w:val="0"/>
      <w:marRight w:val="0"/>
      <w:marTop w:val="0"/>
      <w:marBottom w:val="0"/>
      <w:divBdr>
        <w:top w:val="none" w:sz="0" w:space="0" w:color="auto"/>
        <w:left w:val="none" w:sz="0" w:space="0" w:color="auto"/>
        <w:bottom w:val="none" w:sz="0" w:space="0" w:color="auto"/>
        <w:right w:val="none" w:sz="0" w:space="0" w:color="auto"/>
      </w:divBdr>
    </w:div>
    <w:div w:id="252787902">
      <w:bodyDiv w:val="1"/>
      <w:marLeft w:val="0"/>
      <w:marRight w:val="0"/>
      <w:marTop w:val="0"/>
      <w:marBottom w:val="0"/>
      <w:divBdr>
        <w:top w:val="none" w:sz="0" w:space="0" w:color="auto"/>
        <w:left w:val="none" w:sz="0" w:space="0" w:color="auto"/>
        <w:bottom w:val="none" w:sz="0" w:space="0" w:color="auto"/>
        <w:right w:val="none" w:sz="0" w:space="0" w:color="auto"/>
      </w:divBdr>
    </w:div>
    <w:div w:id="309988171">
      <w:bodyDiv w:val="1"/>
      <w:marLeft w:val="0"/>
      <w:marRight w:val="0"/>
      <w:marTop w:val="0"/>
      <w:marBottom w:val="0"/>
      <w:divBdr>
        <w:top w:val="none" w:sz="0" w:space="0" w:color="auto"/>
        <w:left w:val="none" w:sz="0" w:space="0" w:color="auto"/>
        <w:bottom w:val="none" w:sz="0" w:space="0" w:color="auto"/>
        <w:right w:val="none" w:sz="0" w:space="0" w:color="auto"/>
      </w:divBdr>
    </w:div>
    <w:div w:id="391972322">
      <w:bodyDiv w:val="1"/>
      <w:marLeft w:val="0"/>
      <w:marRight w:val="0"/>
      <w:marTop w:val="0"/>
      <w:marBottom w:val="0"/>
      <w:divBdr>
        <w:top w:val="none" w:sz="0" w:space="0" w:color="auto"/>
        <w:left w:val="none" w:sz="0" w:space="0" w:color="auto"/>
        <w:bottom w:val="none" w:sz="0" w:space="0" w:color="auto"/>
        <w:right w:val="none" w:sz="0" w:space="0" w:color="auto"/>
      </w:divBdr>
    </w:div>
    <w:div w:id="667753842">
      <w:bodyDiv w:val="1"/>
      <w:marLeft w:val="0"/>
      <w:marRight w:val="0"/>
      <w:marTop w:val="0"/>
      <w:marBottom w:val="0"/>
      <w:divBdr>
        <w:top w:val="none" w:sz="0" w:space="0" w:color="auto"/>
        <w:left w:val="none" w:sz="0" w:space="0" w:color="auto"/>
        <w:bottom w:val="none" w:sz="0" w:space="0" w:color="auto"/>
        <w:right w:val="none" w:sz="0" w:space="0" w:color="auto"/>
      </w:divBdr>
    </w:div>
    <w:div w:id="791703485">
      <w:bodyDiv w:val="1"/>
      <w:marLeft w:val="0"/>
      <w:marRight w:val="0"/>
      <w:marTop w:val="0"/>
      <w:marBottom w:val="0"/>
      <w:divBdr>
        <w:top w:val="none" w:sz="0" w:space="0" w:color="auto"/>
        <w:left w:val="none" w:sz="0" w:space="0" w:color="auto"/>
        <w:bottom w:val="none" w:sz="0" w:space="0" w:color="auto"/>
        <w:right w:val="none" w:sz="0" w:space="0" w:color="auto"/>
      </w:divBdr>
    </w:div>
    <w:div w:id="986473856">
      <w:bodyDiv w:val="1"/>
      <w:marLeft w:val="0"/>
      <w:marRight w:val="0"/>
      <w:marTop w:val="0"/>
      <w:marBottom w:val="0"/>
      <w:divBdr>
        <w:top w:val="none" w:sz="0" w:space="0" w:color="auto"/>
        <w:left w:val="none" w:sz="0" w:space="0" w:color="auto"/>
        <w:bottom w:val="none" w:sz="0" w:space="0" w:color="auto"/>
        <w:right w:val="none" w:sz="0" w:space="0" w:color="auto"/>
      </w:divBdr>
    </w:div>
    <w:div w:id="1134833927">
      <w:bodyDiv w:val="1"/>
      <w:marLeft w:val="0"/>
      <w:marRight w:val="0"/>
      <w:marTop w:val="0"/>
      <w:marBottom w:val="0"/>
      <w:divBdr>
        <w:top w:val="none" w:sz="0" w:space="0" w:color="auto"/>
        <w:left w:val="none" w:sz="0" w:space="0" w:color="auto"/>
        <w:bottom w:val="none" w:sz="0" w:space="0" w:color="auto"/>
        <w:right w:val="none" w:sz="0" w:space="0" w:color="auto"/>
      </w:divBdr>
    </w:div>
    <w:div w:id="1722436035">
      <w:bodyDiv w:val="1"/>
      <w:marLeft w:val="0"/>
      <w:marRight w:val="0"/>
      <w:marTop w:val="0"/>
      <w:marBottom w:val="0"/>
      <w:divBdr>
        <w:top w:val="none" w:sz="0" w:space="0" w:color="auto"/>
        <w:left w:val="none" w:sz="0" w:space="0" w:color="auto"/>
        <w:bottom w:val="none" w:sz="0" w:space="0" w:color="auto"/>
        <w:right w:val="none" w:sz="0" w:space="0" w:color="auto"/>
      </w:divBdr>
    </w:div>
    <w:div w:id="1799301205">
      <w:bodyDiv w:val="1"/>
      <w:marLeft w:val="0"/>
      <w:marRight w:val="0"/>
      <w:marTop w:val="0"/>
      <w:marBottom w:val="0"/>
      <w:divBdr>
        <w:top w:val="none" w:sz="0" w:space="0" w:color="auto"/>
        <w:left w:val="none" w:sz="0" w:space="0" w:color="auto"/>
        <w:bottom w:val="none" w:sz="0" w:space="0" w:color="auto"/>
        <w:right w:val="none" w:sz="0" w:space="0" w:color="auto"/>
      </w:divBdr>
    </w:div>
    <w:div w:id="1929263163">
      <w:bodyDiv w:val="1"/>
      <w:marLeft w:val="0"/>
      <w:marRight w:val="0"/>
      <w:marTop w:val="0"/>
      <w:marBottom w:val="0"/>
      <w:divBdr>
        <w:top w:val="none" w:sz="0" w:space="0" w:color="auto"/>
        <w:left w:val="none" w:sz="0" w:space="0" w:color="auto"/>
        <w:bottom w:val="none" w:sz="0" w:space="0" w:color="auto"/>
        <w:right w:val="none" w:sz="0" w:space="0" w:color="auto"/>
      </w:divBdr>
    </w:div>
    <w:div w:id="1995252080">
      <w:bodyDiv w:val="1"/>
      <w:marLeft w:val="0"/>
      <w:marRight w:val="0"/>
      <w:marTop w:val="0"/>
      <w:marBottom w:val="0"/>
      <w:divBdr>
        <w:top w:val="none" w:sz="0" w:space="0" w:color="auto"/>
        <w:left w:val="none" w:sz="0" w:space="0" w:color="auto"/>
        <w:bottom w:val="none" w:sz="0" w:space="0" w:color="auto"/>
        <w:right w:val="none" w:sz="0" w:space="0" w:color="auto"/>
      </w:divBdr>
    </w:div>
    <w:div w:id="2037583181">
      <w:bodyDiv w:val="1"/>
      <w:marLeft w:val="0"/>
      <w:marRight w:val="0"/>
      <w:marTop w:val="0"/>
      <w:marBottom w:val="0"/>
      <w:divBdr>
        <w:top w:val="none" w:sz="0" w:space="0" w:color="auto"/>
        <w:left w:val="none" w:sz="0" w:space="0" w:color="auto"/>
        <w:bottom w:val="none" w:sz="0" w:space="0" w:color="auto"/>
        <w:right w:val="none" w:sz="0" w:space="0" w:color="auto"/>
      </w:divBdr>
    </w:div>
    <w:div w:id="2045788581">
      <w:bodyDiv w:val="1"/>
      <w:marLeft w:val="0"/>
      <w:marRight w:val="0"/>
      <w:marTop w:val="0"/>
      <w:marBottom w:val="0"/>
      <w:divBdr>
        <w:top w:val="none" w:sz="0" w:space="0" w:color="auto"/>
        <w:left w:val="none" w:sz="0" w:space="0" w:color="auto"/>
        <w:bottom w:val="none" w:sz="0" w:space="0" w:color="auto"/>
        <w:right w:val="none" w:sz="0" w:space="0" w:color="auto"/>
      </w:divBdr>
      <w:divsChild>
        <w:div w:id="619259521">
          <w:marLeft w:val="0"/>
          <w:marRight w:val="0"/>
          <w:marTop w:val="0"/>
          <w:marBottom w:val="0"/>
          <w:divBdr>
            <w:top w:val="none" w:sz="0" w:space="0" w:color="auto"/>
            <w:left w:val="none" w:sz="0" w:space="0" w:color="auto"/>
            <w:bottom w:val="none" w:sz="0" w:space="0" w:color="auto"/>
            <w:right w:val="none" w:sz="0" w:space="0" w:color="auto"/>
          </w:divBdr>
          <w:divsChild>
            <w:div w:id="753357768">
              <w:marLeft w:val="0"/>
              <w:marRight w:val="0"/>
              <w:marTop w:val="0"/>
              <w:marBottom w:val="0"/>
              <w:divBdr>
                <w:top w:val="none" w:sz="0" w:space="0" w:color="auto"/>
                <w:left w:val="none" w:sz="0" w:space="0" w:color="auto"/>
                <w:bottom w:val="none" w:sz="0" w:space="0" w:color="auto"/>
                <w:right w:val="none" w:sz="0" w:space="0" w:color="auto"/>
              </w:divBdr>
            </w:div>
            <w:div w:id="1083066119">
              <w:marLeft w:val="0"/>
              <w:marRight w:val="0"/>
              <w:marTop w:val="0"/>
              <w:marBottom w:val="0"/>
              <w:divBdr>
                <w:top w:val="none" w:sz="0" w:space="0" w:color="auto"/>
                <w:left w:val="none" w:sz="0" w:space="0" w:color="auto"/>
                <w:bottom w:val="none" w:sz="0" w:space="0" w:color="auto"/>
                <w:right w:val="none" w:sz="0" w:space="0" w:color="auto"/>
              </w:divBdr>
            </w:div>
            <w:div w:id="1945454153">
              <w:marLeft w:val="0"/>
              <w:marRight w:val="0"/>
              <w:marTop w:val="0"/>
              <w:marBottom w:val="0"/>
              <w:divBdr>
                <w:top w:val="none" w:sz="0" w:space="0" w:color="auto"/>
                <w:left w:val="none" w:sz="0" w:space="0" w:color="auto"/>
                <w:bottom w:val="none" w:sz="0" w:space="0" w:color="auto"/>
                <w:right w:val="none" w:sz="0" w:space="0" w:color="auto"/>
              </w:divBdr>
            </w:div>
          </w:divsChild>
        </w:div>
        <w:div w:id="1679428871">
          <w:marLeft w:val="0"/>
          <w:marRight w:val="0"/>
          <w:marTop w:val="0"/>
          <w:marBottom w:val="0"/>
          <w:divBdr>
            <w:top w:val="none" w:sz="0" w:space="0" w:color="auto"/>
            <w:left w:val="none" w:sz="0" w:space="0" w:color="auto"/>
            <w:bottom w:val="none" w:sz="0" w:space="0" w:color="auto"/>
            <w:right w:val="none" w:sz="0" w:space="0" w:color="auto"/>
          </w:divBdr>
          <w:divsChild>
            <w:div w:id="833186665">
              <w:marLeft w:val="0"/>
              <w:marRight w:val="0"/>
              <w:marTop w:val="0"/>
              <w:marBottom w:val="0"/>
              <w:divBdr>
                <w:top w:val="none" w:sz="0" w:space="0" w:color="auto"/>
                <w:left w:val="none" w:sz="0" w:space="0" w:color="auto"/>
                <w:bottom w:val="none" w:sz="0" w:space="0" w:color="auto"/>
                <w:right w:val="none" w:sz="0" w:space="0" w:color="auto"/>
              </w:divBdr>
            </w:div>
            <w:div w:id="1328903092">
              <w:marLeft w:val="0"/>
              <w:marRight w:val="0"/>
              <w:marTop w:val="0"/>
              <w:marBottom w:val="0"/>
              <w:divBdr>
                <w:top w:val="none" w:sz="0" w:space="0" w:color="auto"/>
                <w:left w:val="none" w:sz="0" w:space="0" w:color="auto"/>
                <w:bottom w:val="none" w:sz="0" w:space="0" w:color="auto"/>
                <w:right w:val="none" w:sz="0" w:space="0" w:color="auto"/>
              </w:divBdr>
            </w:div>
            <w:div w:id="1667712187">
              <w:marLeft w:val="0"/>
              <w:marRight w:val="0"/>
              <w:marTop w:val="0"/>
              <w:marBottom w:val="0"/>
              <w:divBdr>
                <w:top w:val="none" w:sz="0" w:space="0" w:color="auto"/>
                <w:left w:val="none" w:sz="0" w:space="0" w:color="auto"/>
                <w:bottom w:val="none" w:sz="0" w:space="0" w:color="auto"/>
                <w:right w:val="none" w:sz="0" w:space="0" w:color="auto"/>
              </w:divBdr>
            </w:div>
            <w:div w:id="1190141986">
              <w:marLeft w:val="0"/>
              <w:marRight w:val="0"/>
              <w:marTop w:val="0"/>
              <w:marBottom w:val="0"/>
              <w:divBdr>
                <w:top w:val="none" w:sz="0" w:space="0" w:color="auto"/>
                <w:left w:val="none" w:sz="0" w:space="0" w:color="auto"/>
                <w:bottom w:val="none" w:sz="0" w:space="0" w:color="auto"/>
                <w:right w:val="none" w:sz="0" w:space="0" w:color="auto"/>
              </w:divBdr>
            </w:div>
            <w:div w:id="1387681531">
              <w:marLeft w:val="0"/>
              <w:marRight w:val="0"/>
              <w:marTop w:val="0"/>
              <w:marBottom w:val="0"/>
              <w:divBdr>
                <w:top w:val="none" w:sz="0" w:space="0" w:color="auto"/>
                <w:left w:val="none" w:sz="0" w:space="0" w:color="auto"/>
                <w:bottom w:val="none" w:sz="0" w:space="0" w:color="auto"/>
                <w:right w:val="none" w:sz="0" w:space="0" w:color="auto"/>
              </w:divBdr>
            </w:div>
          </w:divsChild>
        </w:div>
        <w:div w:id="339160961">
          <w:marLeft w:val="0"/>
          <w:marRight w:val="0"/>
          <w:marTop w:val="0"/>
          <w:marBottom w:val="0"/>
          <w:divBdr>
            <w:top w:val="none" w:sz="0" w:space="0" w:color="auto"/>
            <w:left w:val="none" w:sz="0" w:space="0" w:color="auto"/>
            <w:bottom w:val="none" w:sz="0" w:space="0" w:color="auto"/>
            <w:right w:val="none" w:sz="0" w:space="0" w:color="auto"/>
          </w:divBdr>
          <w:divsChild>
            <w:div w:id="1595549687">
              <w:marLeft w:val="0"/>
              <w:marRight w:val="0"/>
              <w:marTop w:val="0"/>
              <w:marBottom w:val="0"/>
              <w:divBdr>
                <w:top w:val="none" w:sz="0" w:space="0" w:color="auto"/>
                <w:left w:val="none" w:sz="0" w:space="0" w:color="auto"/>
                <w:bottom w:val="none" w:sz="0" w:space="0" w:color="auto"/>
                <w:right w:val="none" w:sz="0" w:space="0" w:color="auto"/>
              </w:divBdr>
            </w:div>
            <w:div w:id="1432387208">
              <w:marLeft w:val="0"/>
              <w:marRight w:val="0"/>
              <w:marTop w:val="0"/>
              <w:marBottom w:val="0"/>
              <w:divBdr>
                <w:top w:val="none" w:sz="0" w:space="0" w:color="auto"/>
                <w:left w:val="none" w:sz="0" w:space="0" w:color="auto"/>
                <w:bottom w:val="none" w:sz="0" w:space="0" w:color="auto"/>
                <w:right w:val="none" w:sz="0" w:space="0" w:color="auto"/>
              </w:divBdr>
            </w:div>
            <w:div w:id="1235160132">
              <w:marLeft w:val="0"/>
              <w:marRight w:val="0"/>
              <w:marTop w:val="0"/>
              <w:marBottom w:val="0"/>
              <w:divBdr>
                <w:top w:val="none" w:sz="0" w:space="0" w:color="auto"/>
                <w:left w:val="none" w:sz="0" w:space="0" w:color="auto"/>
                <w:bottom w:val="none" w:sz="0" w:space="0" w:color="auto"/>
                <w:right w:val="none" w:sz="0" w:space="0" w:color="auto"/>
              </w:divBdr>
            </w:div>
            <w:div w:id="369380505">
              <w:marLeft w:val="0"/>
              <w:marRight w:val="0"/>
              <w:marTop w:val="0"/>
              <w:marBottom w:val="0"/>
              <w:divBdr>
                <w:top w:val="none" w:sz="0" w:space="0" w:color="auto"/>
                <w:left w:val="none" w:sz="0" w:space="0" w:color="auto"/>
                <w:bottom w:val="none" w:sz="0" w:space="0" w:color="auto"/>
                <w:right w:val="none" w:sz="0" w:space="0" w:color="auto"/>
              </w:divBdr>
            </w:div>
          </w:divsChild>
        </w:div>
        <w:div w:id="1757627872">
          <w:marLeft w:val="0"/>
          <w:marRight w:val="0"/>
          <w:marTop w:val="0"/>
          <w:marBottom w:val="0"/>
          <w:divBdr>
            <w:top w:val="none" w:sz="0" w:space="0" w:color="auto"/>
            <w:left w:val="none" w:sz="0" w:space="0" w:color="auto"/>
            <w:bottom w:val="none" w:sz="0" w:space="0" w:color="auto"/>
            <w:right w:val="none" w:sz="0" w:space="0" w:color="auto"/>
          </w:divBdr>
          <w:divsChild>
            <w:div w:id="2006737519">
              <w:marLeft w:val="0"/>
              <w:marRight w:val="0"/>
              <w:marTop w:val="0"/>
              <w:marBottom w:val="0"/>
              <w:divBdr>
                <w:top w:val="none" w:sz="0" w:space="0" w:color="auto"/>
                <w:left w:val="none" w:sz="0" w:space="0" w:color="auto"/>
                <w:bottom w:val="none" w:sz="0" w:space="0" w:color="auto"/>
                <w:right w:val="none" w:sz="0" w:space="0" w:color="auto"/>
              </w:divBdr>
            </w:div>
            <w:div w:id="1820884094">
              <w:marLeft w:val="0"/>
              <w:marRight w:val="0"/>
              <w:marTop w:val="0"/>
              <w:marBottom w:val="0"/>
              <w:divBdr>
                <w:top w:val="none" w:sz="0" w:space="0" w:color="auto"/>
                <w:left w:val="none" w:sz="0" w:space="0" w:color="auto"/>
                <w:bottom w:val="none" w:sz="0" w:space="0" w:color="auto"/>
                <w:right w:val="none" w:sz="0" w:space="0" w:color="auto"/>
              </w:divBdr>
            </w:div>
            <w:div w:id="187455317">
              <w:marLeft w:val="0"/>
              <w:marRight w:val="0"/>
              <w:marTop w:val="0"/>
              <w:marBottom w:val="0"/>
              <w:divBdr>
                <w:top w:val="none" w:sz="0" w:space="0" w:color="auto"/>
                <w:left w:val="none" w:sz="0" w:space="0" w:color="auto"/>
                <w:bottom w:val="none" w:sz="0" w:space="0" w:color="auto"/>
                <w:right w:val="none" w:sz="0" w:space="0" w:color="auto"/>
              </w:divBdr>
            </w:div>
            <w:div w:id="174536242">
              <w:marLeft w:val="0"/>
              <w:marRight w:val="0"/>
              <w:marTop w:val="0"/>
              <w:marBottom w:val="0"/>
              <w:divBdr>
                <w:top w:val="none" w:sz="0" w:space="0" w:color="auto"/>
                <w:left w:val="none" w:sz="0" w:space="0" w:color="auto"/>
                <w:bottom w:val="none" w:sz="0" w:space="0" w:color="auto"/>
                <w:right w:val="none" w:sz="0" w:space="0" w:color="auto"/>
              </w:divBdr>
            </w:div>
            <w:div w:id="794056534">
              <w:marLeft w:val="0"/>
              <w:marRight w:val="0"/>
              <w:marTop w:val="0"/>
              <w:marBottom w:val="0"/>
              <w:divBdr>
                <w:top w:val="none" w:sz="0" w:space="0" w:color="auto"/>
                <w:left w:val="none" w:sz="0" w:space="0" w:color="auto"/>
                <w:bottom w:val="none" w:sz="0" w:space="0" w:color="auto"/>
                <w:right w:val="none" w:sz="0" w:space="0" w:color="auto"/>
              </w:divBdr>
            </w:div>
            <w:div w:id="699740599">
              <w:marLeft w:val="0"/>
              <w:marRight w:val="0"/>
              <w:marTop w:val="0"/>
              <w:marBottom w:val="0"/>
              <w:divBdr>
                <w:top w:val="none" w:sz="0" w:space="0" w:color="auto"/>
                <w:left w:val="none" w:sz="0" w:space="0" w:color="auto"/>
                <w:bottom w:val="none" w:sz="0" w:space="0" w:color="auto"/>
                <w:right w:val="none" w:sz="0" w:space="0" w:color="auto"/>
              </w:divBdr>
            </w:div>
          </w:divsChild>
        </w:div>
        <w:div w:id="1856189963">
          <w:marLeft w:val="0"/>
          <w:marRight w:val="0"/>
          <w:marTop w:val="0"/>
          <w:marBottom w:val="0"/>
          <w:divBdr>
            <w:top w:val="none" w:sz="0" w:space="0" w:color="auto"/>
            <w:left w:val="none" w:sz="0" w:space="0" w:color="auto"/>
            <w:bottom w:val="none" w:sz="0" w:space="0" w:color="auto"/>
            <w:right w:val="none" w:sz="0" w:space="0" w:color="auto"/>
          </w:divBdr>
          <w:divsChild>
            <w:div w:id="1438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educationendowmentfoundation.org.uk/guidance-for-teachers/leadership?utm_source=/guidance-for-teachers/leadership&amp;utm_medium=search&amp;utm_campaign=site_search&amp;search_term=leadership" TargetMode="External" Id="rId13" /><Relationship Type="http://schemas.openxmlformats.org/officeDocument/2006/relationships/hyperlink" Target="https://educationendowmentfoundation.org.uk/education-evidence/teaching-learning-toolkit/teaching-assistant-interventions" TargetMode="External" Id="rId18" /><Relationship Type="http://schemas.openxmlformats.org/officeDocument/2006/relationships/hyperlink" Target="https://educationendowmentfoundation.org.uk/education-evidence/teaching-learning-toolkit/oral-language-interventions" TargetMode="External" Id="rId26" /><Relationship Type="http://schemas.openxmlformats.org/officeDocument/2006/relationships/header" Target="header1.xml" Id="rId39" /><Relationship Type="http://schemas.openxmlformats.org/officeDocument/2006/relationships/hyperlink" Target="https://educationendowmentfoundation.org.uk/education-evidence/teaching-learning-toolkit/feedback" TargetMode="External" Id="rId21" /><Relationship Type="http://schemas.openxmlformats.org/officeDocument/2006/relationships/hyperlink" Target="https://educationendowmentfoundation.org.uk/education-evidence/teaching-learning-toolkit/physical-activity" TargetMode="External" Id="rId34" /><Relationship Type="http://schemas.openxmlformats.org/officeDocument/2006/relationships/theme" Target="theme/theme1.xml" Id="rId42"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hyperlink" Target="https://educationendowmentfoundation.org.uk/education-evidence/guidance-reports/early-maths?utm_source=/education-evidence/guidance-reports/early-maths&amp;utm_medium=search&amp;utm_campaign=site_search&amp;search_term=maths%20inter" TargetMode="External" Id="rId16" /><Relationship Type="http://schemas.openxmlformats.org/officeDocument/2006/relationships/hyperlink" Target="https://educationendowmentfoundation.org.uk/education-evidence/teaching-learning-toolkit/feedback" TargetMode="External" Id="rId20" /><Relationship Type="http://schemas.openxmlformats.org/officeDocument/2006/relationships/hyperlink" Target="https://educationendowmentfoundation.org.uk/education-evidence/guidance-reports/send?utm_source=/education-evidence/guidance-reports/send&amp;utm_medium=search&amp;utm_campaign=site_search&amp;search_term=send" TargetMode="External" Id="rId29" /><Relationship Type="http://schemas.openxmlformats.org/officeDocument/2006/relationships/fontTable" Target="fontTable.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ducationendowmentfoundation.org.uk/education-evidence/teaching-learning-toolkit/reading-comprehension-strategies" TargetMode="External" Id="rId11" /><Relationship Type="http://schemas.openxmlformats.org/officeDocument/2006/relationships/hyperlink" Target="https://educationendowmentfoundation.org.uk/guidance-for-teachers/mathematics?utm_source=/guidance-for-teachers/mathematics&amp;utm_medium=search&amp;utm_campaign=site_search&amp;search_term=maths" TargetMode="External" Id="rId24" /><Relationship Type="http://schemas.openxmlformats.org/officeDocument/2006/relationships/hyperlink" Target="https://educationendowmentfoundation.org.uk/education-evidence/early-years-toolkit/self-regulation-strategies" TargetMode="External" Id="rId32" /><Relationship Type="http://schemas.openxmlformats.org/officeDocument/2006/relationships/image" Target="media/image3.jpeg" Id="rId37" /><Relationship Type="http://schemas.openxmlformats.org/officeDocument/2006/relationships/footer" Target="footer1.xml" Id="rId40" /><Relationship Type="http://schemas.openxmlformats.org/officeDocument/2006/relationships/footnotes" Target="footnotes.xml" Id="rId5" /><Relationship Type="http://schemas.openxmlformats.org/officeDocument/2006/relationships/hyperlink" Target="https://www.pixl.org.uk/" TargetMode="External" Id="rId15" /><Relationship Type="http://schemas.openxmlformats.org/officeDocument/2006/relationships/hyperlink" Target="https://educationendowmentfoundation.org.uk/education-evidence/guidance-reports/literacy-early-years?utm_source=/education-evidence/guidance-reports/literacy-early-years&amp;utm_medium=search&amp;utm_campaign=site_search&amp;search_term=reading" TargetMode="External" Id="rId23" /><Relationship Type="http://schemas.openxmlformats.org/officeDocument/2006/relationships/hyperlink" Target="https://educationendowmentfoundation.org.uk/education-evidence/teaching-learning-toolkit/small-group-tuition" TargetMode="External" Id="rId28" /><Relationship Type="http://schemas.openxmlformats.org/officeDocument/2006/relationships/hyperlink" Target="https://educationendowmentfoundation.org.uk/education-evidence/teaching-learning-toolkit/physical-activity" TargetMode="External" Id="rId36" /><Relationship Type="http://schemas.openxmlformats.org/officeDocument/2006/relationships/hyperlink" Target="https://educationendowmentfoundation.org.uk/public/files/Publications/Literacy/Preparing_Literacy_Guidance_2018.pdf" TargetMode="External" Id="rId10" /><Relationship Type="http://schemas.openxmlformats.org/officeDocument/2006/relationships/hyperlink" Target="https://educationendowmentfoundation.org.uk/education-evidence/teaching-learning-toolkit/phonics" TargetMode="External" Id="rId19" /><Relationship Type="http://schemas.openxmlformats.org/officeDocument/2006/relationships/hyperlink" Target="https://educationendowmentfoundation.org.uk/education-evidence/teaching-learning-toolkit/behaviour-interventions" TargetMode="External" Id="rId31" /><Relationship Type="http://schemas.openxmlformats.org/officeDocument/2006/relationships/webSettings" Target="webSettings.xml" Id="rId4" /><Relationship Type="http://schemas.openxmlformats.org/officeDocument/2006/relationships/hyperlink" Target="https://fft.org.uk/fft-sfa-coop-learning/" TargetMode="External" Id="rId9" /><Relationship Type="http://schemas.openxmlformats.org/officeDocument/2006/relationships/hyperlink" Target="https://educationendowmentfoundation.org.uk/education-evidence/guidance-reports/digital" TargetMode="External" Id="rId14" /><Relationship Type="http://schemas.openxmlformats.org/officeDocument/2006/relationships/hyperlink" Target="https://educationendowmentfoundation.org.uk/education-evidence/guidance-reports/literacy-early-years?utm_source=/education-evidence/guidance-reports/literacy-early-years&amp;utm_medium=search&amp;utm_campaign=site_search&amp;search_term=reading" TargetMode="External" Id="rId22" /><Relationship Type="http://schemas.openxmlformats.org/officeDocument/2006/relationships/hyperlink" Target="https://educationendowmentfoundation.org.uk/education-evidence/early-years-toolkit/communication-and-language-approaches" TargetMode="External" Id="rId27" /><Relationship Type="http://schemas.openxmlformats.org/officeDocument/2006/relationships/hyperlink" Target="https://educationendowmentfoundation.org.uk/education-evidence/teaching-learning-toolkit/metacognition-and-self-regulation" TargetMode="External" Id="rId30" /><Relationship Type="http://schemas.openxmlformats.org/officeDocument/2006/relationships/hyperlink" Target="https://educationendowmentfoundation.org.uk/education-evidence/teaching-learning-toolkit/physical-activity" TargetMode="External" Id="rId35" /><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hyperlink" Target="https://educationendowmentfoundation.org.uk/news/eef-blog-improving-literacy-in-key-stage-2" TargetMode="External" Id="rId12" /><Relationship Type="http://schemas.openxmlformats.org/officeDocument/2006/relationships/hyperlink" Target="https://educationendowmentfoundation.org.uk/education-evidence/guidance-reports/maths-ks-2-3?utm_source=/education-evidence/guidance-reports/maths-ks-2-3&amp;utm_medium=search&amp;utm_campaign=site_search&amp;search_term=maths%20inte" TargetMode="External" Id="rId17" /><Relationship Type="http://schemas.openxmlformats.org/officeDocument/2006/relationships/hyperlink" Target="https://www.nuffieldfoundation.org/impact/nuffield-early-language-intervention" TargetMode="External" Id="rId25" /><Relationship Type="http://schemas.openxmlformats.org/officeDocument/2006/relationships/hyperlink" Target="https://educationendowmentfoundation.org.uk/education-evidence/teaching-learning-toolkit/physical-activity" TargetMode="External" Id="rId33" /><Relationship Type="http://schemas.openxmlformats.org/officeDocument/2006/relationships/image" Target="media/image30.jpeg"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Sheena Datson</lastModifiedBy>
  <revision>99</revision>
  <lastPrinted>2014-09-17T13:26:00.0000000Z</lastPrinted>
  <dcterms:created xsi:type="dcterms:W3CDTF">2023-10-16T10:26:00.0000000Z</dcterms:created>
  <dcterms:modified xsi:type="dcterms:W3CDTF">2023-10-16T10:55:33.0374157Z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