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0106CDE" w:rsidR="00E66558" w:rsidRDefault="009D71E8" w:rsidP="008A1EA3">
      <w:pPr>
        <w:pStyle w:val="Heading1"/>
        <w:jc w:val="center"/>
        <w:rPr>
          <w:rFonts w:ascii="Sassoon Penpals" w:hAnsi="Sassoon Penpals"/>
          <w:sz w:val="24"/>
        </w:rPr>
      </w:pPr>
      <w:bookmarkStart w:id="0" w:name="_Toc400361362"/>
      <w:bookmarkStart w:id="1" w:name="_Toc443397153"/>
      <w:bookmarkStart w:id="2" w:name="_Toc357771638"/>
      <w:bookmarkStart w:id="3" w:name="_Toc346793416"/>
      <w:bookmarkStart w:id="4" w:name="_Toc328122777"/>
      <w:r w:rsidRPr="00A66EC6">
        <w:rPr>
          <w:rFonts w:ascii="Sassoon Penpals" w:hAnsi="Sassoon Penpals"/>
          <w:sz w:val="24"/>
        </w:rPr>
        <w:t xml:space="preserve">Pupil </w:t>
      </w:r>
      <w:r w:rsidR="009D0C39" w:rsidRPr="00A66EC6">
        <w:rPr>
          <w:rFonts w:ascii="Sassoon Penpals" w:hAnsi="Sassoon Penpals"/>
          <w:sz w:val="24"/>
        </w:rPr>
        <w:t>P</w:t>
      </w:r>
      <w:r w:rsidRPr="00A66EC6">
        <w:rPr>
          <w:rFonts w:ascii="Sassoon Penpals" w:hAnsi="Sassoon Penpals"/>
          <w:sz w:val="24"/>
        </w:rPr>
        <w:t xml:space="preserve">remium </w:t>
      </w:r>
      <w:r w:rsidR="009D0C39" w:rsidRPr="00A66EC6">
        <w:rPr>
          <w:rFonts w:ascii="Sassoon Penpals" w:hAnsi="Sassoon Penpals"/>
          <w:sz w:val="24"/>
        </w:rPr>
        <w:t>S</w:t>
      </w:r>
      <w:r w:rsidRPr="00A66EC6">
        <w:rPr>
          <w:rFonts w:ascii="Sassoon Penpals" w:hAnsi="Sassoon Penpals"/>
          <w:sz w:val="24"/>
        </w:rPr>
        <w:t xml:space="preserve">trategy </w:t>
      </w:r>
      <w:r w:rsidR="009D0C39" w:rsidRPr="00A66EC6">
        <w:rPr>
          <w:rFonts w:ascii="Sassoon Penpals" w:hAnsi="Sassoon Penpals"/>
          <w:sz w:val="24"/>
        </w:rPr>
        <w:t>S</w:t>
      </w:r>
      <w:r w:rsidRPr="00A66EC6">
        <w:rPr>
          <w:rFonts w:ascii="Sassoon Penpals" w:hAnsi="Sassoon Penpals"/>
          <w:sz w:val="24"/>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A1EA3">
        <w:rPr>
          <w:rFonts w:ascii="Sassoon Penpals" w:hAnsi="Sassoon Penpals"/>
          <w:sz w:val="24"/>
        </w:rPr>
        <w:t>: Ditton Lodge Primary School</w:t>
      </w:r>
    </w:p>
    <w:p w14:paraId="4C01B35F" w14:textId="3A767D67" w:rsidR="00F26CCC" w:rsidRPr="00F26CCC" w:rsidRDefault="008B1B92" w:rsidP="00F26CCC">
      <w:r>
        <w:rPr>
          <w:noProof/>
        </w:rPr>
        <w:drawing>
          <wp:anchor distT="0" distB="0" distL="114300" distR="114300" simplePos="0" relativeHeight="251662848" behindDoc="0" locked="0" layoutInCell="1" allowOverlap="1" wp14:anchorId="31C43051" wp14:editId="2ED33B06">
            <wp:simplePos x="0" y="0"/>
            <wp:positionH relativeFrom="column">
              <wp:posOffset>1464310</wp:posOffset>
            </wp:positionH>
            <wp:positionV relativeFrom="paragraph">
              <wp:posOffset>61172</wp:posOffset>
            </wp:positionV>
            <wp:extent cx="1179830" cy="863600"/>
            <wp:effectExtent l="0" t="0" r="1270" b="0"/>
            <wp:wrapNone/>
            <wp:docPr id="3" name="Picture 3" descr="Ditton Lodg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ton Lodge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83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4BAA71C8" wp14:editId="040CC7E1">
            <wp:simplePos x="0" y="0"/>
            <wp:positionH relativeFrom="column">
              <wp:posOffset>4071832</wp:posOffset>
            </wp:positionH>
            <wp:positionV relativeFrom="paragraph">
              <wp:posOffset>112395</wp:posOffset>
            </wp:positionV>
            <wp:extent cx="831850" cy="744855"/>
            <wp:effectExtent l="0" t="0" r="6350"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CCC">
        <w:t xml:space="preserve">                             </w:t>
      </w:r>
    </w:p>
    <w:p w14:paraId="47030587" w14:textId="77777777" w:rsidR="008B1B92" w:rsidRDefault="008B1B92">
      <w:pPr>
        <w:pStyle w:val="Heading2"/>
        <w:rPr>
          <w:rFonts w:ascii="Sassoon Penpals" w:hAnsi="Sassoon Penpals"/>
          <w:b w:val="0"/>
          <w:bCs/>
          <w:color w:val="auto"/>
          <w:sz w:val="24"/>
          <w:szCs w:val="24"/>
        </w:rPr>
      </w:pPr>
    </w:p>
    <w:p w14:paraId="2A7D54B2" w14:textId="248A3590" w:rsidR="00E66558" w:rsidRPr="00A66EC6" w:rsidRDefault="009D71E8">
      <w:pPr>
        <w:pStyle w:val="Heading2"/>
        <w:rPr>
          <w:rFonts w:ascii="Sassoon Penpals" w:hAnsi="Sassoon Penpals"/>
          <w:b w:val="0"/>
          <w:bCs/>
          <w:color w:val="auto"/>
          <w:sz w:val="24"/>
          <w:szCs w:val="24"/>
        </w:rPr>
      </w:pPr>
      <w:r w:rsidRPr="00A66EC6">
        <w:rPr>
          <w:rFonts w:ascii="Sassoon Penpals" w:hAnsi="Sassoon Penpals"/>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A66EC6" w:rsidRDefault="009D71E8">
      <w:pPr>
        <w:pStyle w:val="Heading2"/>
        <w:spacing w:before="240"/>
        <w:rPr>
          <w:rFonts w:ascii="Sassoon Penpals" w:hAnsi="Sassoon Penpals"/>
          <w:b w:val="0"/>
          <w:bCs/>
          <w:color w:val="auto"/>
          <w:sz w:val="24"/>
          <w:szCs w:val="24"/>
        </w:rPr>
      </w:pPr>
      <w:r w:rsidRPr="00A66EC6">
        <w:rPr>
          <w:rFonts w:ascii="Sassoon Penpals" w:hAnsi="Sassoon Penpals"/>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A66EC6" w:rsidRDefault="009D71E8">
      <w:pPr>
        <w:pStyle w:val="Heading2"/>
        <w:rPr>
          <w:rFonts w:ascii="Sassoon Penpals" w:hAnsi="Sassoon Penpals"/>
          <w:sz w:val="24"/>
          <w:szCs w:val="24"/>
        </w:rPr>
      </w:pPr>
      <w:r w:rsidRPr="00A66EC6">
        <w:rPr>
          <w:rFonts w:ascii="Sassoon Penpals" w:hAnsi="Sassoon Penpals"/>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A66EC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A66EC6" w:rsidRDefault="009D71E8">
            <w:pPr>
              <w:pStyle w:val="TableHeader"/>
              <w:jc w:val="left"/>
              <w:rPr>
                <w:rFonts w:ascii="Sassoon Penpals" w:hAnsi="Sassoon Penpals"/>
              </w:rPr>
            </w:pPr>
            <w:r w:rsidRPr="00A66EC6">
              <w:rPr>
                <w:rFonts w:ascii="Sassoon Penpals" w:hAnsi="Sassoon Penpals"/>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A66EC6" w:rsidRDefault="009D71E8">
            <w:pPr>
              <w:pStyle w:val="TableHeader"/>
              <w:jc w:val="left"/>
              <w:rPr>
                <w:rFonts w:ascii="Sassoon Penpals" w:hAnsi="Sassoon Penpals"/>
              </w:rPr>
            </w:pPr>
            <w:r w:rsidRPr="00A66EC6">
              <w:rPr>
                <w:rFonts w:ascii="Sassoon Penpals" w:hAnsi="Sassoon Penpals"/>
              </w:rPr>
              <w:t>Data</w:t>
            </w:r>
          </w:p>
        </w:tc>
      </w:tr>
      <w:tr w:rsidR="00E66558" w:rsidRPr="00A66EC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A66EC6" w:rsidRDefault="009D71E8">
            <w:pPr>
              <w:pStyle w:val="TableRow"/>
              <w:rPr>
                <w:rFonts w:ascii="Sassoon Penpals" w:hAnsi="Sassoon Penpals"/>
              </w:rPr>
            </w:pPr>
            <w:r w:rsidRPr="00A66EC6">
              <w:rPr>
                <w:rFonts w:ascii="Sassoon Penpals" w:hAnsi="Sassoon Penpals"/>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B8043B6" w:rsidR="00E66558" w:rsidRPr="00A66EC6" w:rsidRDefault="008C2476">
            <w:pPr>
              <w:pStyle w:val="TableRow"/>
              <w:rPr>
                <w:rFonts w:ascii="Sassoon Penpals" w:hAnsi="Sassoon Penpals"/>
              </w:rPr>
            </w:pPr>
            <w:r w:rsidRPr="00A66EC6">
              <w:rPr>
                <w:rFonts w:ascii="Sassoon Penpals" w:hAnsi="Sassoon Penpals"/>
              </w:rPr>
              <w:t>Ditton Lodge Primary School</w:t>
            </w:r>
          </w:p>
        </w:tc>
      </w:tr>
      <w:tr w:rsidR="00E66558" w:rsidRPr="00A66EC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A66EC6" w:rsidRDefault="009D71E8">
            <w:pPr>
              <w:pStyle w:val="TableRow"/>
              <w:rPr>
                <w:rFonts w:ascii="Sassoon Penpals" w:hAnsi="Sassoon Penpals"/>
              </w:rPr>
            </w:pPr>
            <w:r w:rsidRPr="00A66EC6">
              <w:rPr>
                <w:rFonts w:ascii="Sassoon Penpals" w:hAnsi="Sassoon Penpals"/>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B7ACD37" w:rsidR="00E66558" w:rsidRPr="00A66EC6" w:rsidRDefault="00DA739E">
            <w:pPr>
              <w:pStyle w:val="TableRow"/>
              <w:rPr>
                <w:rFonts w:ascii="Sassoon Penpals" w:hAnsi="Sassoon Penpals"/>
              </w:rPr>
            </w:pPr>
            <w:r w:rsidRPr="00A66EC6">
              <w:rPr>
                <w:rFonts w:ascii="Sassoon Penpals" w:hAnsi="Sassoon Penpals"/>
              </w:rPr>
              <w:t>198</w:t>
            </w:r>
          </w:p>
        </w:tc>
      </w:tr>
      <w:tr w:rsidR="00E66558" w:rsidRPr="00A66EC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A66EC6" w:rsidRDefault="009D71E8">
            <w:pPr>
              <w:pStyle w:val="TableRow"/>
              <w:rPr>
                <w:rFonts w:ascii="Sassoon Penpals" w:hAnsi="Sassoon Penpals"/>
              </w:rPr>
            </w:pPr>
            <w:r w:rsidRPr="00A66EC6">
              <w:rPr>
                <w:rFonts w:ascii="Sassoon Penpals" w:hAnsi="Sassoon Penpals"/>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5B13700" w:rsidR="00E66558" w:rsidRPr="00A66EC6" w:rsidRDefault="006C5338">
            <w:pPr>
              <w:pStyle w:val="TableRow"/>
              <w:rPr>
                <w:rFonts w:ascii="Sassoon Penpals" w:hAnsi="Sassoon Penpals"/>
              </w:rPr>
            </w:pPr>
            <w:r w:rsidRPr="00A66EC6">
              <w:rPr>
                <w:rFonts w:ascii="Sassoon Penpals" w:hAnsi="Sassoon Penpals"/>
              </w:rPr>
              <w:t>10.1%</w:t>
            </w:r>
          </w:p>
        </w:tc>
      </w:tr>
      <w:tr w:rsidR="00D255FE" w:rsidRPr="00A66EC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D255FE" w:rsidRPr="00A66EC6" w:rsidRDefault="00D255FE" w:rsidP="00D255FE">
            <w:pPr>
              <w:pStyle w:val="TableRow"/>
              <w:rPr>
                <w:rFonts w:ascii="Sassoon Penpals" w:hAnsi="Sassoon Penpals"/>
              </w:rPr>
            </w:pPr>
            <w:r w:rsidRPr="00A66EC6">
              <w:rPr>
                <w:rFonts w:ascii="Sassoon Penpals" w:hAnsi="Sassoon Penpals"/>
              </w:rPr>
              <w:t xml:space="preserve">Academic year/years that our current pupil premium strategy plan covers </w:t>
            </w:r>
            <w:r w:rsidRPr="00A66EC6">
              <w:rPr>
                <w:rFonts w:ascii="Sassoon Penpals" w:hAnsi="Sassoon Penpals"/>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A7D8951" w:rsidR="00D255FE" w:rsidRPr="00A66EC6" w:rsidRDefault="00802ADD" w:rsidP="00D255FE">
            <w:pPr>
              <w:pStyle w:val="TableRow"/>
              <w:rPr>
                <w:rFonts w:ascii="Sassoon Penpals" w:hAnsi="Sassoon Penpals"/>
              </w:rPr>
            </w:pPr>
            <w:r w:rsidRPr="00A66EC6">
              <w:rPr>
                <w:rFonts w:ascii="Sassoon Penpals" w:hAnsi="Sassoon Penpals"/>
              </w:rPr>
              <w:t>2021 - 2024</w:t>
            </w:r>
          </w:p>
        </w:tc>
      </w:tr>
      <w:tr w:rsidR="00D255FE" w:rsidRPr="00A66EC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D255FE" w:rsidRPr="00A66EC6" w:rsidRDefault="00D255FE" w:rsidP="00D255FE">
            <w:pPr>
              <w:pStyle w:val="TableRow"/>
              <w:rPr>
                <w:rFonts w:ascii="Sassoon Penpals" w:hAnsi="Sassoon Penpals"/>
              </w:rPr>
            </w:pPr>
            <w:r w:rsidRPr="00A66EC6">
              <w:rPr>
                <w:rFonts w:ascii="Sassoon Penpals" w:hAnsi="Sassoon Penpals"/>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E6E9D38" w:rsidR="00D255FE" w:rsidRPr="00A66EC6" w:rsidRDefault="00D255FE" w:rsidP="00D255FE">
            <w:pPr>
              <w:pStyle w:val="TableRow"/>
              <w:rPr>
                <w:rFonts w:ascii="Sassoon Penpals" w:hAnsi="Sassoon Penpals"/>
              </w:rPr>
            </w:pPr>
            <w:r w:rsidRPr="00A66EC6">
              <w:rPr>
                <w:rFonts w:ascii="Sassoon Penpals" w:hAnsi="Sassoon Penpals"/>
              </w:rPr>
              <w:t>September 2021</w:t>
            </w:r>
          </w:p>
        </w:tc>
      </w:tr>
      <w:tr w:rsidR="00D255FE" w:rsidRPr="00A66EC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D255FE" w:rsidRPr="00A66EC6" w:rsidRDefault="00D255FE" w:rsidP="00D255FE">
            <w:pPr>
              <w:pStyle w:val="TableRow"/>
              <w:rPr>
                <w:rFonts w:ascii="Sassoon Penpals" w:hAnsi="Sassoon Penpals"/>
              </w:rPr>
            </w:pPr>
            <w:r w:rsidRPr="00A66EC6">
              <w:rPr>
                <w:rFonts w:ascii="Sassoon Penpals" w:hAnsi="Sassoon Penpals"/>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4925E1C" w:rsidR="00D255FE" w:rsidRPr="00A66EC6" w:rsidRDefault="00D255FE" w:rsidP="00D255FE">
            <w:pPr>
              <w:pStyle w:val="TableRow"/>
              <w:rPr>
                <w:rFonts w:ascii="Sassoon Penpals" w:hAnsi="Sassoon Penpals"/>
              </w:rPr>
            </w:pPr>
            <w:r w:rsidRPr="00A66EC6">
              <w:rPr>
                <w:rFonts w:ascii="Sassoon Penpals" w:hAnsi="Sassoon Penpals"/>
              </w:rPr>
              <w:t>July 2022</w:t>
            </w:r>
          </w:p>
        </w:tc>
      </w:tr>
      <w:tr w:rsidR="00D255FE" w:rsidRPr="00A66EC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D255FE" w:rsidRPr="00A66EC6" w:rsidRDefault="00D255FE" w:rsidP="00D255FE">
            <w:pPr>
              <w:pStyle w:val="TableRow"/>
              <w:rPr>
                <w:rFonts w:ascii="Sassoon Penpals" w:hAnsi="Sassoon Penpals"/>
              </w:rPr>
            </w:pPr>
            <w:r w:rsidRPr="00A66EC6">
              <w:rPr>
                <w:rFonts w:ascii="Sassoon Penpals" w:hAnsi="Sassoon Penpals"/>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E31402D" w:rsidR="00D255FE" w:rsidRPr="00A66EC6" w:rsidRDefault="00D255FE" w:rsidP="00D255FE">
            <w:pPr>
              <w:pStyle w:val="TableRow"/>
              <w:rPr>
                <w:rFonts w:ascii="Sassoon Penpals" w:hAnsi="Sassoon Penpals"/>
              </w:rPr>
            </w:pPr>
            <w:r w:rsidRPr="00A66EC6">
              <w:rPr>
                <w:rFonts w:ascii="Sassoon Penpals" w:hAnsi="Sassoon Penpals"/>
              </w:rPr>
              <w:t>Mrs Melanie Moore</w:t>
            </w:r>
          </w:p>
        </w:tc>
      </w:tr>
      <w:tr w:rsidR="00D255FE" w:rsidRPr="00A66EC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D255FE" w:rsidRPr="00A66EC6" w:rsidRDefault="00D255FE" w:rsidP="00D255FE">
            <w:pPr>
              <w:pStyle w:val="TableRow"/>
              <w:rPr>
                <w:rFonts w:ascii="Sassoon Penpals" w:hAnsi="Sassoon Penpals"/>
              </w:rPr>
            </w:pPr>
            <w:r w:rsidRPr="00A66EC6">
              <w:rPr>
                <w:rFonts w:ascii="Sassoon Penpals" w:hAnsi="Sassoon Penpals"/>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77B652" w:rsidR="00D255FE" w:rsidRPr="00A66EC6" w:rsidRDefault="00D255FE" w:rsidP="00D255FE">
            <w:pPr>
              <w:pStyle w:val="TableRow"/>
              <w:rPr>
                <w:rFonts w:ascii="Sassoon Penpals" w:hAnsi="Sassoon Penpals"/>
              </w:rPr>
            </w:pPr>
            <w:r w:rsidRPr="00A66EC6">
              <w:rPr>
                <w:rFonts w:ascii="Sassoon Penpals" w:hAnsi="Sassoon Penpals"/>
              </w:rPr>
              <w:t>Mrs Amanda Banks</w:t>
            </w:r>
          </w:p>
        </w:tc>
      </w:tr>
      <w:tr w:rsidR="00D255FE" w:rsidRPr="00A66EC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D255FE" w:rsidRPr="00A66EC6" w:rsidRDefault="00D255FE" w:rsidP="00D255FE">
            <w:pPr>
              <w:pStyle w:val="TableRow"/>
              <w:rPr>
                <w:rFonts w:ascii="Sassoon Penpals" w:hAnsi="Sassoon Penpals"/>
              </w:rPr>
            </w:pPr>
            <w:r w:rsidRPr="00A66EC6">
              <w:rPr>
                <w:rFonts w:ascii="Sassoon Penpals" w:hAnsi="Sassoon Penpals"/>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59A3591" w:rsidR="00D255FE" w:rsidRPr="00A66EC6" w:rsidRDefault="00D255FE" w:rsidP="00D255FE">
            <w:pPr>
              <w:pStyle w:val="TableRow"/>
              <w:rPr>
                <w:rFonts w:ascii="Sassoon Penpals" w:hAnsi="Sassoon Penpals"/>
              </w:rPr>
            </w:pPr>
            <w:r w:rsidRPr="00A66EC6">
              <w:rPr>
                <w:rFonts w:ascii="Sassoon Penpals" w:hAnsi="Sassoon Penpals"/>
              </w:rPr>
              <w:t>Mrs Lisa King</w:t>
            </w:r>
          </w:p>
        </w:tc>
      </w:tr>
    </w:tbl>
    <w:bookmarkEnd w:id="2"/>
    <w:bookmarkEnd w:id="3"/>
    <w:bookmarkEnd w:id="4"/>
    <w:p w14:paraId="2A7D54D3" w14:textId="77777777" w:rsidR="00E66558" w:rsidRPr="00A66EC6" w:rsidRDefault="009D71E8">
      <w:pPr>
        <w:spacing w:before="480" w:line="240" w:lineRule="auto"/>
        <w:rPr>
          <w:rFonts w:ascii="Sassoon Penpals" w:hAnsi="Sassoon Penpals"/>
          <w:b/>
          <w:color w:val="104F75"/>
        </w:rPr>
      </w:pPr>
      <w:r w:rsidRPr="00A66EC6">
        <w:rPr>
          <w:rFonts w:ascii="Sassoon Penpals" w:hAnsi="Sassoon Penpals"/>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A66EC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A66EC6" w:rsidRDefault="009D71E8">
            <w:pPr>
              <w:pStyle w:val="TableRow"/>
              <w:rPr>
                <w:rFonts w:ascii="Sassoon Penpals" w:hAnsi="Sassoon Penpals"/>
              </w:rPr>
            </w:pPr>
            <w:r w:rsidRPr="00A66EC6">
              <w:rPr>
                <w:rFonts w:ascii="Sassoon Penpals" w:hAnsi="Sassoon Penpals"/>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A66EC6" w:rsidRDefault="009D71E8">
            <w:pPr>
              <w:pStyle w:val="TableRow"/>
              <w:rPr>
                <w:rFonts w:ascii="Sassoon Penpals" w:hAnsi="Sassoon Penpals"/>
              </w:rPr>
            </w:pPr>
            <w:r w:rsidRPr="00A66EC6">
              <w:rPr>
                <w:rFonts w:ascii="Sassoon Penpals" w:hAnsi="Sassoon Penpals"/>
                <w:b/>
              </w:rPr>
              <w:t>Amount</w:t>
            </w:r>
          </w:p>
        </w:tc>
      </w:tr>
      <w:tr w:rsidR="00E66558" w:rsidRPr="00A66EC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A66EC6" w:rsidRDefault="009D71E8">
            <w:pPr>
              <w:pStyle w:val="TableRow"/>
              <w:rPr>
                <w:rFonts w:ascii="Sassoon Penpals" w:hAnsi="Sassoon Penpals"/>
              </w:rPr>
            </w:pPr>
            <w:r w:rsidRPr="00A66EC6">
              <w:rPr>
                <w:rFonts w:ascii="Sassoon Penpals" w:hAnsi="Sassoon Penpals"/>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1EC3BFC" w:rsidR="00E66558" w:rsidRPr="00A66EC6" w:rsidRDefault="00D3454D">
            <w:pPr>
              <w:pStyle w:val="TableRow"/>
              <w:rPr>
                <w:rFonts w:ascii="Sassoon Penpals" w:hAnsi="Sassoon Penpals"/>
              </w:rPr>
            </w:pPr>
            <w:r>
              <w:rPr>
                <w:rFonts w:ascii="Sassoon Penpals" w:hAnsi="Sassoon Penpals"/>
              </w:rPr>
              <w:t>£30555</w:t>
            </w:r>
          </w:p>
        </w:tc>
      </w:tr>
      <w:tr w:rsidR="007D5E5A" w:rsidRPr="00A66EC6" w14:paraId="2A7D54DC" w14:textId="77777777" w:rsidTr="0081379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7D5E5A" w:rsidRPr="00A66EC6" w:rsidRDefault="007D5E5A" w:rsidP="007D5E5A">
            <w:pPr>
              <w:pStyle w:val="TableRow"/>
              <w:rPr>
                <w:rFonts w:ascii="Sassoon Penpals" w:hAnsi="Sassoon Penpals"/>
              </w:rPr>
            </w:pPr>
            <w:r w:rsidRPr="00A66EC6">
              <w:rPr>
                <w:rFonts w:ascii="Sassoon Penpals" w:hAnsi="Sassoon Penpals"/>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DB" w14:textId="64CC7F7E" w:rsidR="007D5E5A" w:rsidRPr="00A66EC6" w:rsidRDefault="007D5E5A" w:rsidP="007D5E5A">
            <w:pPr>
              <w:pStyle w:val="TableRow"/>
              <w:rPr>
                <w:rFonts w:ascii="Sassoon Penpals" w:hAnsi="Sassoon Penpals"/>
              </w:rPr>
            </w:pPr>
            <w:r>
              <w:rPr>
                <w:rFonts w:ascii="Sassoon Penpals" w:hAnsi="Sassoon Penpals"/>
              </w:rPr>
              <w:t>£2610</w:t>
            </w:r>
          </w:p>
        </w:tc>
      </w:tr>
      <w:tr w:rsidR="007D5E5A" w:rsidRPr="00A66EC6" w14:paraId="2A7D54DF" w14:textId="77777777" w:rsidTr="0081379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7D5E5A" w:rsidRPr="00A66EC6" w:rsidRDefault="007D5E5A" w:rsidP="007D5E5A">
            <w:pPr>
              <w:pStyle w:val="TableRow"/>
              <w:rPr>
                <w:rFonts w:ascii="Sassoon Penpals" w:hAnsi="Sassoon Penpals"/>
              </w:rPr>
            </w:pPr>
            <w:r w:rsidRPr="00A66EC6">
              <w:rPr>
                <w:rFonts w:ascii="Sassoon Penpals" w:hAnsi="Sassoon Penpals"/>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DE" w14:textId="0C526C9B" w:rsidR="007D5E5A" w:rsidRPr="00A66EC6" w:rsidRDefault="007D5E5A" w:rsidP="007D5E5A">
            <w:pPr>
              <w:pStyle w:val="TableRow"/>
              <w:rPr>
                <w:rFonts w:ascii="Sassoon Penpals" w:hAnsi="Sassoon Penpals"/>
              </w:rPr>
            </w:pPr>
            <w:r>
              <w:rPr>
                <w:rFonts w:ascii="Sassoon Penpals" w:hAnsi="Sassoon Penpals"/>
              </w:rPr>
              <w:t>£0.00</w:t>
            </w:r>
          </w:p>
        </w:tc>
      </w:tr>
      <w:tr w:rsidR="007D5E5A" w:rsidRPr="00A66EC6" w14:paraId="2A7D54E3" w14:textId="77777777" w:rsidTr="0081379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7D5E5A" w:rsidRPr="00A66EC6" w:rsidRDefault="007D5E5A" w:rsidP="007D5E5A">
            <w:pPr>
              <w:pStyle w:val="TableRow"/>
              <w:rPr>
                <w:rFonts w:ascii="Sassoon Penpals" w:hAnsi="Sassoon Penpals"/>
                <w:b/>
              </w:rPr>
            </w:pPr>
            <w:r w:rsidRPr="00A66EC6">
              <w:rPr>
                <w:rFonts w:ascii="Sassoon Penpals" w:hAnsi="Sassoon Penpals"/>
                <w:b/>
              </w:rPr>
              <w:t>Total budget for this academic year</w:t>
            </w:r>
          </w:p>
          <w:p w14:paraId="2A7D54E1" w14:textId="77777777" w:rsidR="007D5E5A" w:rsidRPr="00A66EC6" w:rsidRDefault="007D5E5A" w:rsidP="007D5E5A">
            <w:pPr>
              <w:pStyle w:val="TableRow"/>
              <w:rPr>
                <w:rFonts w:ascii="Sassoon Penpals" w:hAnsi="Sassoon Penpals"/>
              </w:rPr>
            </w:pPr>
            <w:r w:rsidRPr="00A66EC6">
              <w:rPr>
                <w:rFonts w:ascii="Sassoon Penpals" w:hAnsi="Sassoon Penpals"/>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E2" w14:textId="668E190D" w:rsidR="007D5E5A" w:rsidRPr="00A66EC6" w:rsidRDefault="007D5E5A" w:rsidP="007D5E5A">
            <w:pPr>
              <w:pStyle w:val="TableRow"/>
              <w:rPr>
                <w:rFonts w:ascii="Sassoon Penpals" w:hAnsi="Sassoon Penpals"/>
              </w:rPr>
            </w:pPr>
            <w:r>
              <w:rPr>
                <w:rFonts w:ascii="Sassoon Penpals" w:hAnsi="Sassoon Penpals"/>
              </w:rPr>
              <w:t>£33165</w:t>
            </w:r>
          </w:p>
        </w:tc>
      </w:tr>
    </w:tbl>
    <w:p w14:paraId="2A7D54E4" w14:textId="77777777" w:rsidR="00E66558" w:rsidRPr="00A66EC6" w:rsidRDefault="009D71E8">
      <w:pPr>
        <w:pStyle w:val="Heading1"/>
        <w:rPr>
          <w:rFonts w:ascii="Sassoon Penpals" w:hAnsi="Sassoon Penpals"/>
          <w:sz w:val="24"/>
        </w:rPr>
      </w:pPr>
      <w:r w:rsidRPr="00A66EC6">
        <w:rPr>
          <w:rFonts w:ascii="Sassoon Penpals" w:hAnsi="Sassoon Penpals"/>
          <w:sz w:val="24"/>
        </w:rPr>
        <w:lastRenderedPageBreak/>
        <w:t>Part A: Pupil premium strategy plan</w:t>
      </w:r>
    </w:p>
    <w:p w14:paraId="2A7D54E5" w14:textId="77777777" w:rsidR="00E66558" w:rsidRPr="00A66EC6" w:rsidRDefault="009D71E8">
      <w:pPr>
        <w:pStyle w:val="Heading2"/>
        <w:rPr>
          <w:rFonts w:ascii="Sassoon Penpals" w:hAnsi="Sassoon Penpals"/>
          <w:sz w:val="24"/>
          <w:szCs w:val="24"/>
        </w:rPr>
      </w:pPr>
      <w:bookmarkStart w:id="14" w:name="_Toc357771640"/>
      <w:bookmarkStart w:id="15" w:name="_Toc346793418"/>
      <w:r w:rsidRPr="00A66EC6">
        <w:rPr>
          <w:rFonts w:ascii="Sassoon Penpals" w:hAnsi="Sassoon Penpals"/>
          <w:sz w:val="24"/>
          <w:szCs w:val="24"/>
        </w:rPr>
        <w:t>Statement of intent</w:t>
      </w:r>
    </w:p>
    <w:tbl>
      <w:tblPr>
        <w:tblW w:w="9116" w:type="dxa"/>
        <w:tblCellMar>
          <w:left w:w="10" w:type="dxa"/>
          <w:right w:w="10" w:type="dxa"/>
        </w:tblCellMar>
        <w:tblLook w:val="04A0" w:firstRow="1" w:lastRow="0" w:firstColumn="1" w:lastColumn="0" w:noHBand="0" w:noVBand="1"/>
      </w:tblPr>
      <w:tblGrid>
        <w:gridCol w:w="9116"/>
      </w:tblGrid>
      <w:tr w:rsidR="00E66558" w:rsidRPr="00A66EC6" w14:paraId="2A7D54EA" w14:textId="77777777" w:rsidTr="00601EF5">
        <w:trPr>
          <w:trHeight w:val="1597"/>
        </w:trPr>
        <w:tc>
          <w:tcPr>
            <w:tcW w:w="9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49D4" w14:textId="0A25A5DF" w:rsidR="001B42AE" w:rsidRPr="001F7A0E" w:rsidRDefault="001B42AE" w:rsidP="001B42AE">
            <w:pPr>
              <w:spacing w:before="120"/>
              <w:rPr>
                <w:rFonts w:ascii="Sassoon Penpals" w:hAnsi="Sassoon Penpals" w:cs="Arial"/>
                <w:iCs/>
                <w:color w:val="auto"/>
                <w:sz w:val="22"/>
                <w:szCs w:val="22"/>
                <w:lang w:val="en-US"/>
              </w:rPr>
            </w:pPr>
            <w:r w:rsidRPr="001F7A0E">
              <w:rPr>
                <w:rFonts w:ascii="Sassoon Penpals" w:hAnsi="Sassoon Penpals" w:cs="Arial"/>
                <w:iCs/>
                <w:color w:val="auto"/>
                <w:sz w:val="22"/>
                <w:szCs w:val="22"/>
              </w:rPr>
              <w:t xml:space="preserve">At Ditton Lodge Primary school our intention is that all pupils, irrespective of their background or the challenges they face, make good progress and achieve high attainment across all subject areas. </w:t>
            </w:r>
            <w:r w:rsidRPr="001F7A0E">
              <w:rPr>
                <w:rFonts w:ascii="Sassoon Penpals" w:hAnsi="Sassoon Penpals" w:cs="Arial"/>
                <w:iCs/>
                <w:color w:val="auto"/>
                <w:sz w:val="22"/>
                <w:szCs w:val="22"/>
                <w:lang w:val="en-US"/>
              </w:rPr>
              <w:t xml:space="preserve">The focus of our pupil premium strategy is to support disadvantaged pupils to achieve that goal, including progress for those who are already high attainers. </w:t>
            </w:r>
          </w:p>
          <w:p w14:paraId="56374559" w14:textId="77777777" w:rsidR="001B42AE" w:rsidRPr="001F7A0E" w:rsidRDefault="001B42AE" w:rsidP="001B42AE">
            <w:pPr>
              <w:spacing w:before="120"/>
              <w:rPr>
                <w:rFonts w:ascii="Sassoon Penpals" w:hAnsi="Sassoon Penpals" w:cs="Arial"/>
                <w:iCs/>
                <w:color w:val="auto"/>
                <w:sz w:val="22"/>
                <w:szCs w:val="22"/>
              </w:rPr>
            </w:pPr>
            <w:r w:rsidRPr="001F7A0E">
              <w:rPr>
                <w:rFonts w:ascii="Sassoon Penpals" w:hAnsi="Sassoon Penpals" w:cs="Arial"/>
                <w:iCs/>
                <w:color w:val="auto"/>
                <w:sz w:val="22"/>
                <w:szCs w:val="22"/>
                <w:lang w:val="en-US"/>
              </w:rPr>
              <w:t xml:space="preserve">We will consider the challenges faced by vulnerable pupils, such as those who have a social worker and young </w:t>
            </w:r>
            <w:proofErr w:type="spellStart"/>
            <w:r w:rsidRPr="001F7A0E">
              <w:rPr>
                <w:rFonts w:ascii="Sassoon Penpals" w:hAnsi="Sassoon Penpals" w:cs="Arial"/>
                <w:iCs/>
                <w:color w:val="auto"/>
                <w:sz w:val="22"/>
                <w:szCs w:val="22"/>
                <w:lang w:val="en-US"/>
              </w:rPr>
              <w:t>carers</w:t>
            </w:r>
            <w:proofErr w:type="spellEnd"/>
            <w:r w:rsidRPr="001F7A0E">
              <w:rPr>
                <w:rFonts w:ascii="Sassoon Penpals" w:hAnsi="Sassoon Penpals" w:cs="Arial"/>
                <w:iCs/>
                <w:color w:val="auto"/>
                <w:sz w:val="22"/>
                <w:szCs w:val="22"/>
                <w:lang w:val="en-US"/>
              </w:rPr>
              <w:t>. The activity we have outlined in this statement is also intended to support their needs, regardless of whether they are disadvantaged or not.</w:t>
            </w:r>
          </w:p>
          <w:p w14:paraId="50F607B1" w14:textId="295DFC34" w:rsidR="001B42AE" w:rsidRPr="001F7A0E" w:rsidRDefault="001B42AE" w:rsidP="001B42AE">
            <w:pPr>
              <w:rPr>
                <w:rFonts w:ascii="Sassoon Penpals" w:hAnsi="Sassoon Penpals"/>
                <w:iCs/>
                <w:color w:val="auto"/>
                <w:sz w:val="22"/>
                <w:szCs w:val="22"/>
                <w:lang w:val="en-US"/>
              </w:rPr>
            </w:pPr>
            <w:r w:rsidRPr="001F7A0E">
              <w:rPr>
                <w:rFonts w:ascii="Sassoon Penpals" w:hAnsi="Sassoon Penpals" w:cs="Arial"/>
                <w:iCs/>
                <w:color w:val="auto"/>
                <w:sz w:val="22"/>
                <w:szCs w:val="22"/>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1F7A0E">
              <w:rPr>
                <w:rFonts w:ascii="Sassoon Penpals" w:hAnsi="Sassoon Penpals"/>
                <w:iCs/>
                <w:color w:val="auto"/>
                <w:sz w:val="22"/>
                <w:szCs w:val="22"/>
                <w:lang w:val="en-US"/>
              </w:rPr>
              <w:t>Implicit in the intended outcomes detailed below, is the intention that non-disadvantaged pupils’ attainment will be sustained and improved alongside progress for their disadvantaged peers.</w:t>
            </w:r>
            <w:r w:rsidRPr="001F7A0E">
              <w:rPr>
                <w:rFonts w:ascii="Sassoon Penpals" w:hAnsi="Sassoon Penpals" w:cs="Arial"/>
                <w:color w:val="auto"/>
                <w:sz w:val="22"/>
                <w:szCs w:val="22"/>
              </w:rPr>
              <w:t xml:space="preserve">   </w:t>
            </w:r>
          </w:p>
          <w:p w14:paraId="0991E54D" w14:textId="77777777" w:rsidR="001B42AE" w:rsidRPr="001F7A0E" w:rsidRDefault="001B42AE" w:rsidP="001B42AE">
            <w:pPr>
              <w:spacing w:after="120"/>
              <w:rPr>
                <w:rFonts w:ascii="Sassoon Penpals" w:hAnsi="Sassoon Penpals" w:cs="Arial"/>
                <w:iCs/>
                <w:color w:val="auto"/>
                <w:sz w:val="22"/>
                <w:szCs w:val="22"/>
                <w:lang w:val="en-US"/>
              </w:rPr>
            </w:pPr>
            <w:r w:rsidRPr="001F7A0E">
              <w:rPr>
                <w:rFonts w:ascii="Sassoon Penpals" w:hAnsi="Sassoon Penpals" w:cs="Arial"/>
                <w:iCs/>
                <w:color w:val="auto"/>
                <w:sz w:val="22"/>
                <w:szCs w:val="22"/>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3B72FDE" w14:textId="103D90FA" w:rsidR="00F729EF" w:rsidRDefault="001B42AE" w:rsidP="00033890">
            <w:pPr>
              <w:numPr>
                <w:ilvl w:val="0"/>
                <w:numId w:val="18"/>
              </w:numPr>
              <w:suppressAutoHyphens w:val="0"/>
              <w:contextualSpacing/>
              <w:rPr>
                <w:rFonts w:ascii="Sassoon Penpals" w:hAnsi="Sassoon Penpals" w:cs="Arial"/>
                <w:iCs/>
                <w:color w:val="auto"/>
                <w:sz w:val="22"/>
                <w:szCs w:val="22"/>
                <w:lang w:val="en-US"/>
              </w:rPr>
            </w:pPr>
            <w:r w:rsidRPr="001F7A0E">
              <w:rPr>
                <w:rFonts w:ascii="Sassoon Penpals" w:hAnsi="Sassoon Penpals" w:cs="Arial"/>
                <w:iCs/>
                <w:color w:val="auto"/>
                <w:sz w:val="22"/>
                <w:szCs w:val="22"/>
                <w:lang w:val="en-US"/>
              </w:rPr>
              <w:t>ensure disadvantaged pupils are challenged in the work that they’re set</w:t>
            </w:r>
          </w:p>
          <w:p w14:paraId="24EF89E2" w14:textId="77777777" w:rsidR="00033890" w:rsidRPr="00033890" w:rsidRDefault="00033890" w:rsidP="00033890">
            <w:pPr>
              <w:suppressAutoHyphens w:val="0"/>
              <w:ind w:left="720"/>
              <w:contextualSpacing/>
              <w:rPr>
                <w:rFonts w:ascii="Sassoon Penpals" w:hAnsi="Sassoon Penpals" w:cs="Arial"/>
                <w:iCs/>
                <w:color w:val="auto"/>
                <w:sz w:val="22"/>
                <w:szCs w:val="22"/>
                <w:lang w:val="en-US"/>
              </w:rPr>
            </w:pPr>
          </w:p>
          <w:p w14:paraId="1E677CAC" w14:textId="58D83172" w:rsidR="001B42AE" w:rsidRPr="001F7A0E" w:rsidRDefault="001B42AE" w:rsidP="001B42AE">
            <w:pPr>
              <w:numPr>
                <w:ilvl w:val="0"/>
                <w:numId w:val="18"/>
              </w:numPr>
              <w:suppressAutoHyphens w:val="0"/>
              <w:contextualSpacing/>
              <w:rPr>
                <w:rFonts w:ascii="Sassoon Penpals" w:hAnsi="Sassoon Penpals" w:cs="Arial"/>
                <w:iCs/>
                <w:color w:val="auto"/>
                <w:sz w:val="22"/>
                <w:szCs w:val="22"/>
                <w:lang w:val="en-US"/>
              </w:rPr>
            </w:pPr>
            <w:r w:rsidRPr="001F7A0E">
              <w:rPr>
                <w:rFonts w:ascii="Sassoon Penpals" w:hAnsi="Sassoon Penpals" w:cs="Arial"/>
                <w:color w:val="auto"/>
                <w:sz w:val="22"/>
                <w:szCs w:val="22"/>
              </w:rPr>
              <w:t xml:space="preserve">act </w:t>
            </w:r>
            <w:r w:rsidR="00033890">
              <w:rPr>
                <w:rFonts w:ascii="Sassoon Penpals" w:hAnsi="Sassoon Penpals" w:cs="Arial"/>
                <w:color w:val="auto"/>
                <w:sz w:val="22"/>
                <w:szCs w:val="22"/>
              </w:rPr>
              <w:t>e</w:t>
            </w:r>
            <w:r w:rsidRPr="001F7A0E">
              <w:rPr>
                <w:rFonts w:ascii="Sassoon Penpals" w:hAnsi="Sassoon Penpals" w:cs="Arial"/>
                <w:color w:val="auto"/>
                <w:sz w:val="22"/>
                <w:szCs w:val="22"/>
              </w:rPr>
              <w:t>arly to intervene at the point need is identified</w:t>
            </w:r>
          </w:p>
          <w:p w14:paraId="3CDA06FE" w14:textId="77777777" w:rsidR="00601EF5" w:rsidRPr="00033890" w:rsidRDefault="001B42AE" w:rsidP="00033890">
            <w:pPr>
              <w:pStyle w:val="ListParagraph"/>
              <w:numPr>
                <w:ilvl w:val="0"/>
                <w:numId w:val="18"/>
              </w:numPr>
              <w:spacing w:before="120"/>
              <w:rPr>
                <w:rFonts w:ascii="Sassoon Penpals" w:hAnsi="Sassoon Penpals"/>
                <w:i/>
                <w:iCs/>
                <w:sz w:val="22"/>
                <w:szCs w:val="22"/>
              </w:rPr>
            </w:pPr>
            <w:r w:rsidRPr="00033890">
              <w:rPr>
                <w:rFonts w:ascii="Sassoon Penpals" w:hAnsi="Sassoon Penpals" w:cs="Arial"/>
                <w:color w:val="auto"/>
                <w:sz w:val="22"/>
                <w:szCs w:val="22"/>
              </w:rPr>
              <w:t>adopt a whole school approach in which all staff take responsibility for disadvantaged pupils’ outcomes and raise expectations of what they can achieve</w:t>
            </w:r>
          </w:p>
          <w:p w14:paraId="2A7D54E9" w14:textId="3CB80368" w:rsidR="00497A60" w:rsidRPr="001F7A0E" w:rsidRDefault="00497A60" w:rsidP="006815A1">
            <w:pPr>
              <w:rPr>
                <w:rFonts w:ascii="Sassoon Penpals" w:hAnsi="Sassoon Penpals" w:cs="Arial"/>
                <w:color w:val="auto"/>
                <w:sz w:val="22"/>
                <w:szCs w:val="22"/>
              </w:rPr>
            </w:pPr>
            <w:r w:rsidRPr="001F7A0E">
              <w:rPr>
                <w:rFonts w:ascii="Sassoon Penpals" w:hAnsi="Sassoon Penpals" w:cs="Arial"/>
                <w:iCs/>
                <w:sz w:val="22"/>
                <w:szCs w:val="22"/>
              </w:rPr>
              <w:t xml:space="preserve">Our aim is to use pupil premium funding to help us improve the outcomes of disadvantaged pupils so that their progress and attainment can be compared nationally with those of non-disadvantaged pupils. A priority is placed on </w:t>
            </w:r>
            <w:r w:rsidR="009D0C39" w:rsidRPr="001F7A0E">
              <w:rPr>
                <w:rFonts w:ascii="Sassoon Penpals" w:hAnsi="Sassoon Penpals" w:cs="Arial"/>
                <w:iCs/>
                <w:sz w:val="22"/>
                <w:szCs w:val="22"/>
              </w:rPr>
              <w:t>R</w:t>
            </w:r>
            <w:r w:rsidRPr="001F7A0E">
              <w:rPr>
                <w:rFonts w:ascii="Sassoon Penpals" w:hAnsi="Sassoon Penpals" w:cs="Arial"/>
                <w:iCs/>
                <w:sz w:val="22"/>
                <w:szCs w:val="22"/>
              </w:rPr>
              <w:t xml:space="preserve">eading, </w:t>
            </w:r>
            <w:r w:rsidR="009D0C39" w:rsidRPr="001F7A0E">
              <w:rPr>
                <w:rFonts w:ascii="Sassoon Penpals" w:hAnsi="Sassoon Penpals" w:cs="Arial"/>
                <w:iCs/>
                <w:sz w:val="22"/>
                <w:szCs w:val="22"/>
              </w:rPr>
              <w:t>W</w:t>
            </w:r>
            <w:r w:rsidRPr="001F7A0E">
              <w:rPr>
                <w:rFonts w:ascii="Sassoon Penpals" w:hAnsi="Sassoon Penpals" w:cs="Arial"/>
                <w:iCs/>
                <w:sz w:val="22"/>
                <w:szCs w:val="22"/>
              </w:rPr>
              <w:t xml:space="preserve">riting and </w:t>
            </w:r>
            <w:r w:rsidR="009D0C39" w:rsidRPr="001F7A0E">
              <w:rPr>
                <w:rFonts w:ascii="Sassoon Penpals" w:hAnsi="Sassoon Penpals" w:cs="Arial"/>
                <w:iCs/>
                <w:sz w:val="22"/>
                <w:szCs w:val="22"/>
              </w:rPr>
              <w:t>M</w:t>
            </w:r>
            <w:r w:rsidRPr="001F7A0E">
              <w:rPr>
                <w:rFonts w:ascii="Sassoon Penpals" w:hAnsi="Sassoon Penpals" w:cs="Arial"/>
                <w:iCs/>
                <w:sz w:val="22"/>
                <w:szCs w:val="22"/>
              </w:rPr>
              <w:t>aths</w:t>
            </w:r>
            <w:r w:rsidR="00AD75C3" w:rsidRPr="001F7A0E">
              <w:rPr>
                <w:rFonts w:ascii="Sassoon Penpals" w:hAnsi="Sassoon Penpals" w:cs="Arial"/>
                <w:iCs/>
                <w:sz w:val="22"/>
                <w:szCs w:val="22"/>
              </w:rPr>
              <w:t xml:space="preserve"> along with Social, Emotional and Mental Health (SEMH)</w:t>
            </w:r>
            <w:r w:rsidRPr="001F7A0E">
              <w:rPr>
                <w:rFonts w:ascii="Sassoon Penpals" w:hAnsi="Sassoon Penpals" w:cs="Arial"/>
                <w:iCs/>
                <w:sz w:val="22"/>
                <w:szCs w:val="22"/>
              </w:rPr>
              <w:t xml:space="preserve"> to ensure that pupils can access all curriculum areas and are prepared for each stage of their educational journey. The school is passionate about engendering a lifelong love of reading, investing in a new, well stocked library</w:t>
            </w:r>
            <w:r w:rsidR="006815A1" w:rsidRPr="001F7A0E">
              <w:rPr>
                <w:rFonts w:ascii="Sassoon Penpals" w:hAnsi="Sassoon Penpals" w:cs="Arial"/>
                <w:iCs/>
                <w:sz w:val="22"/>
                <w:szCs w:val="22"/>
              </w:rPr>
              <w:t xml:space="preserve"> through our Success For All English curriculum</w:t>
            </w:r>
            <w:r w:rsidRPr="001F7A0E">
              <w:rPr>
                <w:rFonts w:ascii="Sassoon Penpals" w:hAnsi="Sassoon Penpals" w:cs="Arial"/>
                <w:iCs/>
                <w:sz w:val="22"/>
                <w:szCs w:val="22"/>
              </w:rPr>
              <w:t>. The rich literature spine ensures pupils learn about different cultures and the wider world around them. This combined with the focus on vocabulary that underpins all subjects, aims to grow articulate, curious young learners who perceive no barriers to their dreams and ambitions.</w:t>
            </w:r>
          </w:p>
        </w:tc>
      </w:tr>
    </w:tbl>
    <w:p w14:paraId="2A7D54EC" w14:textId="4E3EEEAD" w:rsidR="00E66558" w:rsidRDefault="00E66558">
      <w:pPr>
        <w:spacing w:before="120" w:line="240" w:lineRule="auto"/>
        <w:textAlignment w:val="baseline"/>
        <w:outlineLvl w:val="0"/>
        <w:rPr>
          <w:rFonts w:ascii="Sassoon Penpals" w:hAnsi="Sassoon Penpals"/>
        </w:rPr>
      </w:pPr>
    </w:p>
    <w:p w14:paraId="5F574082" w14:textId="31529704" w:rsidR="006240A5" w:rsidRDefault="006240A5">
      <w:pPr>
        <w:spacing w:before="120" w:line="240" w:lineRule="auto"/>
        <w:textAlignment w:val="baseline"/>
        <w:outlineLvl w:val="0"/>
        <w:rPr>
          <w:rFonts w:ascii="Sassoon Penpals" w:hAnsi="Sassoon Penpals"/>
        </w:rPr>
      </w:pPr>
    </w:p>
    <w:p w14:paraId="48783B7C" w14:textId="53332E62" w:rsidR="006240A5" w:rsidRDefault="006240A5">
      <w:pPr>
        <w:spacing w:before="120" w:line="240" w:lineRule="auto"/>
        <w:textAlignment w:val="baseline"/>
        <w:outlineLvl w:val="0"/>
        <w:rPr>
          <w:rFonts w:ascii="Sassoon Penpals" w:hAnsi="Sassoon Penpals"/>
        </w:rPr>
      </w:pPr>
    </w:p>
    <w:p w14:paraId="6D8736BF" w14:textId="774C32B9" w:rsidR="00FC3CAF" w:rsidRDefault="00FC3CAF">
      <w:pPr>
        <w:spacing w:before="120" w:line="240" w:lineRule="auto"/>
        <w:textAlignment w:val="baseline"/>
        <w:outlineLvl w:val="0"/>
        <w:rPr>
          <w:rFonts w:ascii="Sassoon Penpals" w:hAnsi="Sassoon Penpals"/>
        </w:rPr>
      </w:pPr>
    </w:p>
    <w:p w14:paraId="4142CE6E" w14:textId="3AF6291A" w:rsidR="00FC3CAF" w:rsidRDefault="00FC3CAF">
      <w:pPr>
        <w:spacing w:before="120" w:line="240" w:lineRule="auto"/>
        <w:textAlignment w:val="baseline"/>
        <w:outlineLvl w:val="0"/>
        <w:rPr>
          <w:rFonts w:ascii="Sassoon Penpals" w:hAnsi="Sassoon Penpals"/>
        </w:rPr>
      </w:pPr>
    </w:p>
    <w:p w14:paraId="1093ADCE" w14:textId="77777777" w:rsidR="00FC3CAF" w:rsidRPr="00A66EC6" w:rsidRDefault="00FC3CAF">
      <w:pPr>
        <w:spacing w:before="120" w:line="240" w:lineRule="auto"/>
        <w:textAlignment w:val="baseline"/>
        <w:outlineLvl w:val="0"/>
        <w:rPr>
          <w:rFonts w:ascii="Sassoon Penpals" w:hAnsi="Sassoon Penpals"/>
        </w:rPr>
      </w:pPr>
    </w:p>
    <w:tbl>
      <w:tblPr>
        <w:tblW w:w="5000" w:type="pct"/>
        <w:tblCellMar>
          <w:left w:w="10" w:type="dxa"/>
          <w:right w:w="10" w:type="dxa"/>
        </w:tblCellMar>
        <w:tblLook w:val="04A0" w:firstRow="1" w:lastRow="0" w:firstColumn="1" w:lastColumn="0" w:noHBand="0" w:noVBand="1"/>
      </w:tblPr>
      <w:tblGrid>
        <w:gridCol w:w="1477"/>
        <w:gridCol w:w="8009"/>
      </w:tblGrid>
      <w:tr w:rsidR="00E66558" w:rsidRPr="00A66EC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A66EC6" w:rsidRDefault="009D71E8">
            <w:pPr>
              <w:pStyle w:val="TableHeader"/>
              <w:jc w:val="left"/>
              <w:rPr>
                <w:rFonts w:ascii="Sassoon Penpals" w:hAnsi="Sassoon Penpals"/>
              </w:rPr>
            </w:pPr>
            <w:r w:rsidRPr="00A66EC6">
              <w:rPr>
                <w:rFonts w:ascii="Sassoon Penpals" w:hAnsi="Sassoon Penpals"/>
              </w:rP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A66EC6" w:rsidRDefault="009D71E8">
            <w:pPr>
              <w:pStyle w:val="TableHeader"/>
              <w:jc w:val="left"/>
              <w:rPr>
                <w:rFonts w:ascii="Sassoon Penpals" w:hAnsi="Sassoon Penpals"/>
              </w:rPr>
            </w:pPr>
            <w:r w:rsidRPr="00A66EC6">
              <w:rPr>
                <w:rFonts w:ascii="Sassoon Penpals" w:hAnsi="Sassoon Penpals"/>
              </w:rPr>
              <w:t xml:space="preserve">Detail of challenge </w:t>
            </w:r>
          </w:p>
        </w:tc>
      </w:tr>
      <w:tr w:rsidR="00E66558" w:rsidRPr="00A66EC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66EC6" w:rsidRDefault="009D71E8">
            <w:pPr>
              <w:pStyle w:val="TableRow"/>
              <w:rPr>
                <w:rFonts w:ascii="Sassoon Penpals" w:hAnsi="Sassoon Penpals"/>
              </w:rPr>
            </w:pPr>
            <w:r w:rsidRPr="00A66EC6">
              <w:rPr>
                <w:rFonts w:ascii="Sassoon Penpals" w:hAnsi="Sassoon Penpals"/>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8AC851" w:rsidR="00E66558" w:rsidRPr="00A66EC6" w:rsidRDefault="009566AA">
            <w:pPr>
              <w:pStyle w:val="TableRowCentered"/>
              <w:jc w:val="left"/>
              <w:rPr>
                <w:rFonts w:ascii="Sassoon Penpals" w:hAnsi="Sassoon Penpals"/>
                <w:szCs w:val="24"/>
              </w:rPr>
            </w:pPr>
            <w:r w:rsidRPr="00A66EC6">
              <w:rPr>
                <w:rFonts w:ascii="Sassoon Penpals" w:hAnsi="Sassoon Penpals"/>
                <w:szCs w:val="24"/>
              </w:rPr>
              <w:t>Speech, language and communication skills are poor throughout the school: we are helping children through the early identification and intervention through the use of Speech and Language assessments. We will be embedding the vocabulary units from the CUSP curriculum which aims to improve the oracy and vocabulary skills of pupils across the school.</w:t>
            </w:r>
          </w:p>
        </w:tc>
      </w:tr>
      <w:tr w:rsidR="00E66558" w:rsidRPr="00A66EC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66EC6" w:rsidRDefault="009D71E8">
            <w:pPr>
              <w:pStyle w:val="TableRow"/>
              <w:rPr>
                <w:rFonts w:ascii="Sassoon Penpals" w:hAnsi="Sassoon Penpals"/>
              </w:rPr>
            </w:pPr>
            <w:r w:rsidRPr="00A66EC6">
              <w:rPr>
                <w:rFonts w:ascii="Sassoon Penpals" w:hAnsi="Sassoon Penpals"/>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D69B560" w:rsidR="00E66558" w:rsidRPr="00A66EC6" w:rsidRDefault="00C831B4">
            <w:pPr>
              <w:pStyle w:val="TableRowCentered"/>
              <w:jc w:val="left"/>
              <w:rPr>
                <w:rFonts w:ascii="Sassoon Penpals" w:hAnsi="Sassoon Penpals"/>
                <w:szCs w:val="24"/>
              </w:rPr>
            </w:pPr>
            <w:r w:rsidRPr="00A66EC6">
              <w:rPr>
                <w:rFonts w:ascii="Sassoon Penpals" w:hAnsi="Sassoon Penpals"/>
                <w:szCs w:val="24"/>
              </w:rPr>
              <w:t>Pupils are not resilient learners and they have poor self-esteem: we support pupils through whole school initiatives such as training for all staff on understanding trauma and the impact of Adverse Childhood Experiences (ACEs) on children. We offer more targeted support to pupils through the use of our Emotional Literacy Support Assistant (ELSA).</w:t>
            </w:r>
          </w:p>
        </w:tc>
      </w:tr>
      <w:tr w:rsidR="00E66558" w:rsidRPr="00A66EC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66EC6" w:rsidRDefault="009D71E8">
            <w:pPr>
              <w:pStyle w:val="TableRow"/>
              <w:rPr>
                <w:rFonts w:ascii="Sassoon Penpals" w:hAnsi="Sassoon Penpals"/>
              </w:rPr>
            </w:pPr>
            <w:r w:rsidRPr="00A66EC6">
              <w:rPr>
                <w:rFonts w:ascii="Sassoon Penpals" w:hAnsi="Sassoon Penpals"/>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D86D0" w:rsidR="00E66558" w:rsidRPr="00A66EC6" w:rsidRDefault="002655DE">
            <w:pPr>
              <w:pStyle w:val="TableRowCentered"/>
              <w:jc w:val="left"/>
              <w:rPr>
                <w:rFonts w:ascii="Sassoon Penpals" w:hAnsi="Sassoon Penpals"/>
                <w:szCs w:val="24"/>
              </w:rPr>
            </w:pPr>
            <w:r w:rsidRPr="00A66EC6">
              <w:rPr>
                <w:rFonts w:ascii="Sassoon Penpals" w:hAnsi="Sassoon Penpals"/>
                <w:szCs w:val="24"/>
              </w:rPr>
              <w:t>Independent learning skills are not embedded and pupils’ self-regulation is poor in relation to both cognition and emotions: we expect our teaching assistants and teachers to apply principles embedded in the Education Endowment Foundation (EEF) research when supporting learners. We are helping children to develop independent learning skills by ensuring that learning walls are used effectively in all classrooms across the school.</w:t>
            </w:r>
          </w:p>
        </w:tc>
      </w:tr>
      <w:tr w:rsidR="00E66558" w:rsidRPr="00A66EC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A66EC6" w:rsidRDefault="009D71E8">
            <w:pPr>
              <w:pStyle w:val="TableRow"/>
              <w:rPr>
                <w:rFonts w:ascii="Sassoon Penpals" w:hAnsi="Sassoon Penpals"/>
              </w:rPr>
            </w:pPr>
            <w:r w:rsidRPr="00A66EC6">
              <w:rPr>
                <w:rFonts w:ascii="Sassoon Penpals" w:hAnsi="Sassoon Penpals"/>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9B90E5D" w:rsidR="00E66558" w:rsidRPr="00A66EC6" w:rsidRDefault="002E549D">
            <w:pPr>
              <w:pStyle w:val="TableRowCentered"/>
              <w:jc w:val="left"/>
              <w:rPr>
                <w:rFonts w:ascii="Sassoon Penpals" w:hAnsi="Sassoon Penpals"/>
                <w:iCs/>
                <w:szCs w:val="24"/>
              </w:rPr>
            </w:pPr>
            <w:r w:rsidRPr="00A66EC6">
              <w:rPr>
                <w:rFonts w:ascii="Sassoon Penpals" w:hAnsi="Sassoon Penpals"/>
                <w:szCs w:val="24"/>
              </w:rPr>
              <w:t>Parental confidence in supporting pupils with their learning at home: we offer booster groups as well as other targeted cohorts as required, and information sessions for parents prior to national assessments.</w:t>
            </w:r>
          </w:p>
        </w:tc>
      </w:tr>
      <w:tr w:rsidR="002B7F1F" w:rsidRPr="00A66EC6" w14:paraId="57EA324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7975D" w14:textId="4A0D074D" w:rsidR="002B7F1F" w:rsidRPr="00A66EC6" w:rsidRDefault="00AA13D1">
            <w:pPr>
              <w:pStyle w:val="TableRow"/>
              <w:rPr>
                <w:rFonts w:ascii="Sassoon Penpals" w:hAnsi="Sassoon Penpals"/>
              </w:rPr>
            </w:pPr>
            <w:r w:rsidRPr="00A66EC6">
              <w:rPr>
                <w:rFonts w:ascii="Sassoon Penpals" w:hAnsi="Sassoon Penpals"/>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6BEFF" w14:textId="2B3C268D" w:rsidR="002B7F1F" w:rsidRPr="00A66EC6" w:rsidRDefault="00AA13D1">
            <w:pPr>
              <w:pStyle w:val="TableRowCentered"/>
              <w:jc w:val="left"/>
              <w:rPr>
                <w:rFonts w:ascii="Sassoon Penpals" w:hAnsi="Sassoon Penpals"/>
                <w:szCs w:val="24"/>
              </w:rPr>
            </w:pPr>
            <w:r w:rsidRPr="00A66EC6">
              <w:rPr>
                <w:rFonts w:ascii="Sassoon Penpals" w:hAnsi="Sassoon Penpals" w:cs="Arial"/>
                <w:color w:val="000000"/>
                <w:szCs w:val="24"/>
              </w:rPr>
              <w:t>Our children do not all have an enthusiasm for, and achievement in, reading and writing.</w:t>
            </w:r>
          </w:p>
        </w:tc>
      </w:tr>
    </w:tbl>
    <w:p w14:paraId="2A7D54FF" w14:textId="20CB4E8E" w:rsidR="00E66558" w:rsidRPr="00A66EC6" w:rsidRDefault="009D71E8">
      <w:pPr>
        <w:pStyle w:val="Heading2"/>
        <w:spacing w:before="600"/>
        <w:rPr>
          <w:rFonts w:ascii="Sassoon Penpals" w:hAnsi="Sassoon Penpals"/>
          <w:sz w:val="24"/>
          <w:szCs w:val="24"/>
        </w:rPr>
      </w:pPr>
      <w:bookmarkStart w:id="16" w:name="_Toc443397160"/>
      <w:r w:rsidRPr="00A66EC6">
        <w:rPr>
          <w:rFonts w:ascii="Sassoon Penpals" w:hAnsi="Sassoon Penpals"/>
          <w:sz w:val="24"/>
          <w:szCs w:val="24"/>
        </w:rPr>
        <w:t xml:space="preserve">Intended outcomes </w:t>
      </w:r>
    </w:p>
    <w:p w14:paraId="464A7776" w14:textId="7C1932DB" w:rsidR="00621827" w:rsidRPr="006240A5" w:rsidRDefault="009D71E8">
      <w:pPr>
        <w:rPr>
          <w:rFonts w:ascii="Sassoon Penpals" w:hAnsi="Sassoon Penpals"/>
          <w:color w:val="auto"/>
        </w:rPr>
      </w:pPr>
      <w:r w:rsidRPr="00A66EC6">
        <w:rPr>
          <w:rFonts w:ascii="Sassoon Penpals" w:hAnsi="Sassoon Penpals"/>
          <w:color w:val="auto"/>
        </w:rPr>
        <w:t xml:space="preserve">This explains the outcomes we are aiming for </w:t>
      </w:r>
      <w:r w:rsidRPr="00A66EC6">
        <w:rPr>
          <w:rFonts w:ascii="Sassoon Penpals" w:hAnsi="Sassoon Penpals"/>
          <w:b/>
          <w:bCs/>
          <w:color w:val="auto"/>
        </w:rPr>
        <w:t>by the end of our current strategy plan</w:t>
      </w:r>
      <w:r w:rsidRPr="00A66EC6">
        <w:rPr>
          <w:rFonts w:ascii="Sassoon Penpals" w:hAnsi="Sassoon Penpals"/>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66EC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66EC6" w:rsidRDefault="009D71E8">
            <w:pPr>
              <w:pStyle w:val="TableHeader"/>
              <w:jc w:val="left"/>
              <w:rPr>
                <w:rFonts w:ascii="Sassoon Penpals" w:hAnsi="Sassoon Penpals"/>
              </w:rPr>
            </w:pPr>
            <w:r w:rsidRPr="00A66EC6">
              <w:rPr>
                <w:rFonts w:ascii="Sassoon Penpals" w:hAnsi="Sassoon Penpals"/>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66EC6" w:rsidRDefault="009D71E8">
            <w:pPr>
              <w:pStyle w:val="TableHeader"/>
              <w:jc w:val="left"/>
              <w:rPr>
                <w:rFonts w:ascii="Sassoon Penpals" w:hAnsi="Sassoon Penpals"/>
              </w:rPr>
            </w:pPr>
            <w:r w:rsidRPr="00A66EC6">
              <w:rPr>
                <w:rFonts w:ascii="Sassoon Penpals" w:hAnsi="Sassoon Penpals"/>
              </w:rPr>
              <w:t>Success criteria</w:t>
            </w:r>
          </w:p>
        </w:tc>
      </w:tr>
      <w:tr w:rsidR="00E66558" w:rsidRPr="00A66EC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6B902" w14:textId="77777777" w:rsidR="00E66558" w:rsidRPr="00A66EC6" w:rsidRDefault="00F1467B">
            <w:pPr>
              <w:pStyle w:val="TableRow"/>
              <w:rPr>
                <w:rFonts w:ascii="Sassoon Penpals" w:hAnsi="Sassoon Penpals"/>
              </w:rPr>
            </w:pPr>
            <w:r w:rsidRPr="00A66EC6">
              <w:rPr>
                <w:rFonts w:ascii="Sassoon Penpals" w:hAnsi="Sassoon Penpals"/>
              </w:rPr>
              <w:t>Speech, language and communication skills are secure throughout the school.</w:t>
            </w:r>
          </w:p>
          <w:p w14:paraId="31D5B2A0" w14:textId="77777777" w:rsidR="00621827" w:rsidRPr="00A66EC6" w:rsidRDefault="00621827" w:rsidP="00621827">
            <w:pPr>
              <w:pStyle w:val="TableRowCentered"/>
              <w:jc w:val="left"/>
              <w:rPr>
                <w:rFonts w:ascii="Sassoon Penpals" w:hAnsi="Sassoon Penpals"/>
                <w:szCs w:val="24"/>
              </w:rPr>
            </w:pPr>
            <w:r w:rsidRPr="00A66EC6">
              <w:rPr>
                <w:rFonts w:ascii="Sassoon Penpals" w:hAnsi="Sassoon Penpals"/>
                <w:szCs w:val="24"/>
              </w:rPr>
              <w:t xml:space="preserve">Pupils will be able to articulate their thoughts, needs and learning confidently, by drawing on a wide vocabulary bank. </w:t>
            </w:r>
          </w:p>
          <w:p w14:paraId="2A7D5504" w14:textId="746A3D18" w:rsidR="00621827" w:rsidRPr="00A66EC6" w:rsidRDefault="00621827">
            <w:pPr>
              <w:pStyle w:val="TableRow"/>
              <w:rPr>
                <w:rFonts w:ascii="Sassoon Penpals" w:hAnsi="Sassoon Penpals"/>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F959" w14:textId="77777777" w:rsidR="00E66558" w:rsidRPr="00A66EC6" w:rsidRDefault="005D00C7">
            <w:pPr>
              <w:pStyle w:val="TableRowCentered"/>
              <w:jc w:val="left"/>
              <w:rPr>
                <w:rFonts w:ascii="Sassoon Penpals" w:hAnsi="Sassoon Penpals"/>
                <w:szCs w:val="24"/>
              </w:rPr>
            </w:pPr>
            <w:r w:rsidRPr="00A66EC6">
              <w:rPr>
                <w:rFonts w:ascii="Sassoon Penpals" w:hAnsi="Sassoon Penpals"/>
                <w:szCs w:val="24"/>
              </w:rPr>
              <w:t>Children speak clearly to adults and their peers.</w:t>
            </w:r>
          </w:p>
          <w:p w14:paraId="4F61CB78" w14:textId="77777777" w:rsidR="005D00C7" w:rsidRPr="00A66EC6" w:rsidRDefault="005D00C7">
            <w:pPr>
              <w:pStyle w:val="TableRowCentered"/>
              <w:jc w:val="left"/>
              <w:rPr>
                <w:rFonts w:ascii="Sassoon Penpals" w:hAnsi="Sassoon Penpals"/>
                <w:szCs w:val="24"/>
              </w:rPr>
            </w:pPr>
            <w:r w:rsidRPr="00A66EC6">
              <w:rPr>
                <w:rFonts w:ascii="Sassoon Penpals" w:hAnsi="Sassoon Penpals"/>
                <w:szCs w:val="24"/>
              </w:rPr>
              <w:t>Children use good language.</w:t>
            </w:r>
          </w:p>
          <w:p w14:paraId="11C6F560" w14:textId="77777777" w:rsidR="005D00C7" w:rsidRPr="00A66EC6" w:rsidRDefault="005D00C7">
            <w:pPr>
              <w:pStyle w:val="TableRowCentered"/>
              <w:jc w:val="left"/>
              <w:rPr>
                <w:rFonts w:ascii="Sassoon Penpals" w:hAnsi="Sassoon Penpals"/>
                <w:szCs w:val="24"/>
              </w:rPr>
            </w:pPr>
            <w:r w:rsidRPr="00A66EC6">
              <w:rPr>
                <w:rFonts w:ascii="Sassoon Penpals" w:hAnsi="Sassoon Penpals"/>
                <w:szCs w:val="24"/>
              </w:rPr>
              <w:t>Pupils communicate clearly with confidence.</w:t>
            </w:r>
          </w:p>
          <w:p w14:paraId="494DD64C" w14:textId="77777777" w:rsidR="005D00C7" w:rsidRPr="00A66EC6" w:rsidRDefault="005D00C7">
            <w:pPr>
              <w:pStyle w:val="TableRowCentered"/>
              <w:jc w:val="left"/>
              <w:rPr>
                <w:rFonts w:ascii="Sassoon Penpals" w:hAnsi="Sassoon Penpals"/>
                <w:szCs w:val="24"/>
              </w:rPr>
            </w:pPr>
            <w:r w:rsidRPr="00A66EC6">
              <w:rPr>
                <w:rFonts w:ascii="Sassoon Penpals" w:hAnsi="Sassoon Penpals"/>
                <w:szCs w:val="24"/>
              </w:rPr>
              <w:t>Ambassadors can confidently talk to visitors.</w:t>
            </w:r>
          </w:p>
          <w:p w14:paraId="2ED13B22" w14:textId="77777777" w:rsidR="005D00C7" w:rsidRPr="00A66EC6" w:rsidRDefault="005D00C7">
            <w:pPr>
              <w:pStyle w:val="TableRowCentered"/>
              <w:jc w:val="left"/>
              <w:rPr>
                <w:rFonts w:ascii="Sassoon Penpals" w:hAnsi="Sassoon Penpals"/>
                <w:szCs w:val="24"/>
              </w:rPr>
            </w:pPr>
            <w:r w:rsidRPr="00A66EC6">
              <w:rPr>
                <w:rFonts w:ascii="Sassoon Penpals" w:hAnsi="Sassoon Penpals"/>
                <w:szCs w:val="24"/>
              </w:rPr>
              <w:t>Children answer in full sentences.</w:t>
            </w:r>
          </w:p>
          <w:p w14:paraId="7C573BC8" w14:textId="6B5DE183" w:rsidR="00621827" w:rsidRPr="00A66EC6" w:rsidRDefault="00621827" w:rsidP="00621827">
            <w:pPr>
              <w:pStyle w:val="TableRowCentered"/>
              <w:ind w:left="0"/>
              <w:jc w:val="left"/>
              <w:rPr>
                <w:rFonts w:ascii="Sassoon Penpals" w:hAnsi="Sassoon Penpals"/>
                <w:szCs w:val="24"/>
              </w:rPr>
            </w:pPr>
            <w:r w:rsidRPr="00A66EC6">
              <w:rPr>
                <w:rFonts w:ascii="Sassoon Penpals" w:hAnsi="Sassoon Penpals"/>
                <w:szCs w:val="24"/>
              </w:rPr>
              <w:t>Pupils will learn and retain subject specific vocabulary (Tier 2 and 3) across all areas of the curriculum, evidencing breadth and depth of understanding</w:t>
            </w:r>
            <w:r w:rsidR="006D1680">
              <w:rPr>
                <w:rFonts w:ascii="Sassoon Penpals" w:hAnsi="Sassoon Penpals"/>
                <w:szCs w:val="24"/>
              </w:rPr>
              <w:t>.</w:t>
            </w:r>
            <w:r w:rsidRPr="00A66EC6">
              <w:rPr>
                <w:rFonts w:ascii="Sassoon Penpals" w:hAnsi="Sassoon Penpals"/>
                <w:szCs w:val="24"/>
              </w:rPr>
              <w:t xml:space="preserve"> </w:t>
            </w:r>
          </w:p>
          <w:p w14:paraId="67EB05FA" w14:textId="0BA14ADD" w:rsidR="00621827" w:rsidRPr="00A66EC6" w:rsidRDefault="00621827" w:rsidP="00621827">
            <w:pPr>
              <w:pStyle w:val="TableRowCentered"/>
              <w:ind w:left="0"/>
              <w:jc w:val="left"/>
              <w:rPr>
                <w:rFonts w:ascii="Sassoon Penpals" w:hAnsi="Sassoon Penpals"/>
                <w:szCs w:val="24"/>
              </w:rPr>
            </w:pPr>
            <w:r w:rsidRPr="00A66EC6">
              <w:rPr>
                <w:rFonts w:ascii="Sassoon Penpals" w:hAnsi="Sassoon Penpals"/>
                <w:szCs w:val="24"/>
              </w:rPr>
              <w:t>Reading sits at the heart of a language rich curriculum, engendering a life-time love of books</w:t>
            </w:r>
            <w:r w:rsidR="006D1680">
              <w:rPr>
                <w:rFonts w:ascii="Sassoon Penpals" w:hAnsi="Sassoon Penpals"/>
                <w:szCs w:val="24"/>
              </w:rPr>
              <w:t>.</w:t>
            </w:r>
          </w:p>
          <w:p w14:paraId="4E6789CF" w14:textId="571974D7" w:rsidR="00621827" w:rsidRPr="00A66EC6" w:rsidRDefault="00621827" w:rsidP="00621827">
            <w:pPr>
              <w:pStyle w:val="TableRowCentered"/>
              <w:ind w:left="0"/>
              <w:jc w:val="left"/>
              <w:rPr>
                <w:rFonts w:ascii="Sassoon Penpals" w:hAnsi="Sassoon Penpals"/>
                <w:szCs w:val="24"/>
              </w:rPr>
            </w:pPr>
            <w:r w:rsidRPr="00A66EC6">
              <w:rPr>
                <w:rFonts w:ascii="Sassoon Penpals" w:hAnsi="Sassoon Penpals"/>
                <w:szCs w:val="24"/>
              </w:rPr>
              <w:t>Pupils will leave the primary phase of their education with an extensive bank of vocabulary that will support the successful transition to secondary school</w:t>
            </w:r>
            <w:r w:rsidR="0052146A">
              <w:rPr>
                <w:rFonts w:ascii="Sassoon Penpals" w:hAnsi="Sassoon Penpals"/>
                <w:szCs w:val="24"/>
              </w:rPr>
              <w:t>.</w:t>
            </w:r>
          </w:p>
          <w:p w14:paraId="3506341B" w14:textId="77777777" w:rsidR="00621827" w:rsidRPr="00A66EC6" w:rsidRDefault="00621827" w:rsidP="00621827">
            <w:pPr>
              <w:pStyle w:val="TableRowCentered"/>
              <w:ind w:left="0"/>
              <w:jc w:val="left"/>
              <w:rPr>
                <w:rFonts w:ascii="Sassoon Penpals" w:hAnsi="Sassoon Penpals"/>
                <w:szCs w:val="24"/>
              </w:rPr>
            </w:pPr>
            <w:r w:rsidRPr="00A66EC6">
              <w:rPr>
                <w:rFonts w:ascii="Sassoon Penpals" w:hAnsi="Sassoon Penpals"/>
                <w:szCs w:val="24"/>
              </w:rPr>
              <w:t>From starting reception, high quality NELI intervention will be in place with early assessment of those in need.</w:t>
            </w:r>
          </w:p>
          <w:p w14:paraId="1F509BF9" w14:textId="77777777" w:rsidR="00621827" w:rsidRDefault="00621827">
            <w:pPr>
              <w:pStyle w:val="TableRowCentered"/>
              <w:jc w:val="left"/>
              <w:rPr>
                <w:rFonts w:ascii="Sassoon Penpals" w:hAnsi="Sassoon Penpals"/>
                <w:szCs w:val="24"/>
              </w:rPr>
            </w:pPr>
          </w:p>
          <w:p w14:paraId="26B46A6E" w14:textId="77777777" w:rsidR="006240A5" w:rsidRDefault="006240A5">
            <w:pPr>
              <w:pStyle w:val="TableRowCentered"/>
              <w:jc w:val="left"/>
              <w:rPr>
                <w:rFonts w:ascii="Sassoon Penpals" w:hAnsi="Sassoon Penpals"/>
                <w:szCs w:val="24"/>
              </w:rPr>
            </w:pPr>
          </w:p>
          <w:p w14:paraId="2A7D5505" w14:textId="727C5421" w:rsidR="006240A5" w:rsidRPr="00A66EC6" w:rsidRDefault="006240A5">
            <w:pPr>
              <w:pStyle w:val="TableRowCentered"/>
              <w:jc w:val="left"/>
              <w:rPr>
                <w:rFonts w:ascii="Sassoon Penpals" w:hAnsi="Sassoon Penpals"/>
                <w:szCs w:val="24"/>
              </w:rPr>
            </w:pPr>
          </w:p>
        </w:tc>
      </w:tr>
      <w:tr w:rsidR="00E66558" w:rsidRPr="00A66EC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E9B8F2D" w:rsidR="00E66558" w:rsidRPr="00A66EC6" w:rsidRDefault="00F1467B">
            <w:pPr>
              <w:pStyle w:val="TableRow"/>
              <w:rPr>
                <w:rFonts w:ascii="Sassoon Penpals" w:hAnsi="Sassoon Penpals"/>
              </w:rPr>
            </w:pPr>
            <w:r w:rsidRPr="00A66EC6">
              <w:rPr>
                <w:rFonts w:ascii="Sassoon Penpals" w:hAnsi="Sassoon Penpals"/>
              </w:rPr>
              <w:lastRenderedPageBreak/>
              <w:t>Pupils are resilient learners with good self-esteem.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9CCEC" w14:textId="06A44FE0" w:rsidR="00E66558" w:rsidRPr="00A66EC6" w:rsidRDefault="005D00C7">
            <w:pPr>
              <w:pStyle w:val="TableRowCentered"/>
              <w:jc w:val="left"/>
              <w:rPr>
                <w:rFonts w:ascii="Sassoon Penpals" w:hAnsi="Sassoon Penpals"/>
                <w:szCs w:val="24"/>
              </w:rPr>
            </w:pPr>
            <w:r w:rsidRPr="00A66EC6">
              <w:rPr>
                <w:rFonts w:ascii="Sassoon Penpals" w:hAnsi="Sassoon Penpals"/>
                <w:szCs w:val="24"/>
              </w:rPr>
              <w:t>Children follow the Ditton</w:t>
            </w:r>
            <w:r w:rsidR="0052146A">
              <w:rPr>
                <w:rFonts w:ascii="Sassoon Penpals" w:hAnsi="Sassoon Penpals"/>
                <w:szCs w:val="24"/>
              </w:rPr>
              <w:t xml:space="preserve"> </w:t>
            </w:r>
            <w:r w:rsidRPr="00A66EC6">
              <w:rPr>
                <w:rFonts w:ascii="Sassoon Penpals" w:hAnsi="Sassoon Penpals"/>
                <w:szCs w:val="24"/>
              </w:rPr>
              <w:t>Lodge High 5.</w:t>
            </w:r>
          </w:p>
          <w:p w14:paraId="5EBE3223" w14:textId="77777777" w:rsidR="005D00C7" w:rsidRPr="00A66EC6" w:rsidRDefault="005D00C7">
            <w:pPr>
              <w:pStyle w:val="TableRowCentered"/>
              <w:jc w:val="left"/>
              <w:rPr>
                <w:rFonts w:ascii="Sassoon Penpals" w:hAnsi="Sassoon Penpals"/>
                <w:szCs w:val="24"/>
              </w:rPr>
            </w:pPr>
            <w:r w:rsidRPr="00A66EC6">
              <w:rPr>
                <w:rFonts w:ascii="Sassoon Penpals" w:hAnsi="Sassoon Penpals"/>
                <w:szCs w:val="24"/>
              </w:rPr>
              <w:t>Children have good behaviours for learning.</w:t>
            </w:r>
          </w:p>
          <w:p w14:paraId="58D9246E" w14:textId="77777777" w:rsidR="005D00C7" w:rsidRPr="00A66EC6" w:rsidRDefault="00C66B51">
            <w:pPr>
              <w:pStyle w:val="TableRowCentered"/>
              <w:jc w:val="left"/>
              <w:rPr>
                <w:rFonts w:ascii="Sassoon Penpals" w:hAnsi="Sassoon Penpals"/>
                <w:szCs w:val="24"/>
              </w:rPr>
            </w:pPr>
            <w:r w:rsidRPr="00A66EC6">
              <w:rPr>
                <w:rFonts w:ascii="Sassoon Penpals" w:hAnsi="Sassoon Penpals"/>
                <w:szCs w:val="24"/>
              </w:rPr>
              <w:t>Children confidently approach the curriculum and have strategies in place if they are unsure what to do.</w:t>
            </w:r>
          </w:p>
          <w:p w14:paraId="2A7D5508" w14:textId="6A5CF0CD" w:rsidR="00C66B51" w:rsidRPr="00A66EC6" w:rsidRDefault="00C66B51">
            <w:pPr>
              <w:pStyle w:val="TableRowCentered"/>
              <w:jc w:val="left"/>
              <w:rPr>
                <w:rFonts w:ascii="Sassoon Penpals" w:hAnsi="Sassoon Penpals"/>
                <w:szCs w:val="24"/>
              </w:rPr>
            </w:pPr>
            <w:r w:rsidRPr="00A66EC6">
              <w:rPr>
                <w:rFonts w:ascii="Sassoon Penpals" w:hAnsi="Sassoon Penpals"/>
                <w:szCs w:val="24"/>
              </w:rPr>
              <w:t>Behaviour is good.</w:t>
            </w:r>
          </w:p>
        </w:tc>
      </w:tr>
      <w:tr w:rsidR="00E66558" w:rsidRPr="00A66EC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AFE6" w14:textId="77777777" w:rsidR="00E66558" w:rsidRPr="00A66EC6" w:rsidRDefault="00F1467B">
            <w:pPr>
              <w:pStyle w:val="TableRow"/>
              <w:rPr>
                <w:rFonts w:ascii="Sassoon Penpals" w:hAnsi="Sassoon Penpals"/>
              </w:rPr>
            </w:pPr>
            <w:r w:rsidRPr="00A66EC6">
              <w:rPr>
                <w:rFonts w:ascii="Sassoon Penpals" w:hAnsi="Sassoon Penpals"/>
              </w:rPr>
              <w:t>Pupils are independent with good self-regulation skills.</w:t>
            </w:r>
          </w:p>
          <w:p w14:paraId="2A7D550A" w14:textId="3415BE08" w:rsidR="00F20AAF" w:rsidRPr="00A66EC6" w:rsidRDefault="00F20AAF">
            <w:pPr>
              <w:pStyle w:val="TableRow"/>
              <w:rPr>
                <w:rFonts w:ascii="Sassoon Penpals" w:hAnsi="Sassoon Penpals"/>
              </w:rPr>
            </w:pPr>
            <w:r w:rsidRPr="00A66EC6">
              <w:rPr>
                <w:rFonts w:ascii="Sassoon Penpals" w:hAnsi="Sassoon Penpals"/>
              </w:rPr>
              <w:t>Pupils will be able to identify and regulate their emotions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824E9" w14:textId="77777777" w:rsidR="00E66558" w:rsidRPr="00A66EC6" w:rsidRDefault="00C66B51">
            <w:pPr>
              <w:pStyle w:val="TableRowCentered"/>
              <w:jc w:val="left"/>
              <w:rPr>
                <w:rFonts w:ascii="Sassoon Penpals" w:hAnsi="Sassoon Penpals"/>
                <w:szCs w:val="24"/>
              </w:rPr>
            </w:pPr>
            <w:r w:rsidRPr="00A66EC6">
              <w:rPr>
                <w:rFonts w:ascii="Sassoon Penpals" w:hAnsi="Sassoon Penpals"/>
                <w:szCs w:val="24"/>
              </w:rPr>
              <w:t xml:space="preserve">Children </w:t>
            </w:r>
            <w:r w:rsidR="00E44B2F" w:rsidRPr="00A66EC6">
              <w:rPr>
                <w:rFonts w:ascii="Sassoon Penpals" w:hAnsi="Sassoon Penpals"/>
                <w:szCs w:val="24"/>
              </w:rPr>
              <w:t>have good behaviour for learning.</w:t>
            </w:r>
          </w:p>
          <w:p w14:paraId="24412E42" w14:textId="77777777" w:rsidR="00E44B2F" w:rsidRPr="00A66EC6" w:rsidRDefault="00E44B2F">
            <w:pPr>
              <w:pStyle w:val="TableRowCentered"/>
              <w:jc w:val="left"/>
              <w:rPr>
                <w:rFonts w:ascii="Sassoon Penpals" w:hAnsi="Sassoon Penpals"/>
                <w:szCs w:val="24"/>
              </w:rPr>
            </w:pPr>
            <w:r w:rsidRPr="00A66EC6">
              <w:rPr>
                <w:rFonts w:ascii="Sassoon Penpals" w:hAnsi="Sassoon Penpals"/>
                <w:szCs w:val="24"/>
              </w:rPr>
              <w:t>Children follow the school’s behaviour and relationships policy.</w:t>
            </w:r>
          </w:p>
          <w:p w14:paraId="6433791B" w14:textId="6898E9D6" w:rsidR="00F20AAF" w:rsidRPr="00A66EC6" w:rsidRDefault="00F20AAF" w:rsidP="00B676CC">
            <w:pPr>
              <w:pStyle w:val="TableRowCentered"/>
              <w:jc w:val="left"/>
              <w:rPr>
                <w:rFonts w:ascii="Sassoon Penpals" w:hAnsi="Sassoon Penpals"/>
                <w:szCs w:val="24"/>
              </w:rPr>
            </w:pPr>
            <w:r w:rsidRPr="00A66EC6">
              <w:rPr>
                <w:rFonts w:ascii="Sassoon Penpals" w:hAnsi="Sassoon Penpals"/>
                <w:szCs w:val="24"/>
              </w:rPr>
              <w:t>Pupils will be able to engage in their learning, developing happy, healthy relationships with their peers</w:t>
            </w:r>
            <w:r w:rsidR="0052146A">
              <w:rPr>
                <w:rFonts w:ascii="Sassoon Penpals" w:hAnsi="Sassoon Penpals"/>
                <w:szCs w:val="24"/>
              </w:rPr>
              <w:t>.</w:t>
            </w:r>
          </w:p>
          <w:p w14:paraId="2A7D550B" w14:textId="4D4FB00D" w:rsidR="00F20AAF" w:rsidRPr="00A66EC6" w:rsidRDefault="00B676CC" w:rsidP="00B676CC">
            <w:pPr>
              <w:pStyle w:val="TableRowCentered"/>
              <w:ind w:left="0"/>
              <w:jc w:val="left"/>
              <w:rPr>
                <w:rFonts w:ascii="Sassoon Penpals" w:hAnsi="Sassoon Penpals"/>
                <w:szCs w:val="24"/>
              </w:rPr>
            </w:pPr>
            <w:r w:rsidRPr="00A66EC6">
              <w:rPr>
                <w:rFonts w:ascii="Sassoon Penpals" w:hAnsi="Sassoon Penpals"/>
                <w:szCs w:val="24"/>
              </w:rPr>
              <w:t xml:space="preserve">ELSA supports children with their </w:t>
            </w:r>
            <w:r w:rsidR="007876A7" w:rsidRPr="00A66EC6">
              <w:rPr>
                <w:rFonts w:ascii="Sassoon Penpals" w:hAnsi="Sassoon Penpals"/>
                <w:szCs w:val="24"/>
              </w:rPr>
              <w:t>self-regulation</w:t>
            </w:r>
            <w:r w:rsidR="0052146A">
              <w:rPr>
                <w:rFonts w:ascii="Sassoon Penpals" w:hAnsi="Sassoon Penpals"/>
                <w:szCs w:val="24"/>
              </w:rPr>
              <w:t>.</w:t>
            </w:r>
          </w:p>
        </w:tc>
      </w:tr>
      <w:tr w:rsidR="00E66558" w:rsidRPr="00A66EC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3EF5D91" w:rsidR="00E66558" w:rsidRPr="00A66EC6" w:rsidRDefault="00F1467B">
            <w:pPr>
              <w:pStyle w:val="TableRow"/>
              <w:rPr>
                <w:rFonts w:ascii="Sassoon Penpals" w:hAnsi="Sassoon Penpals"/>
              </w:rPr>
            </w:pPr>
            <w:r w:rsidRPr="00A66EC6">
              <w:rPr>
                <w:rFonts w:ascii="Sassoon Penpals" w:hAnsi="Sassoon Penpals"/>
              </w:rPr>
              <w:t>Parents can confidently support their children at home.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3E6DB" w14:textId="77777777" w:rsidR="00E66558" w:rsidRPr="00A66EC6" w:rsidRDefault="00E44B2F">
            <w:pPr>
              <w:pStyle w:val="TableRowCentered"/>
              <w:jc w:val="left"/>
              <w:rPr>
                <w:rFonts w:ascii="Sassoon Penpals" w:hAnsi="Sassoon Penpals"/>
                <w:szCs w:val="24"/>
              </w:rPr>
            </w:pPr>
            <w:r w:rsidRPr="00A66EC6">
              <w:rPr>
                <w:rFonts w:ascii="Sassoon Penpals" w:hAnsi="Sassoon Penpals"/>
                <w:szCs w:val="24"/>
              </w:rPr>
              <w:t>Parents are confident a</w:t>
            </w:r>
            <w:r w:rsidR="00375F49" w:rsidRPr="00A66EC6">
              <w:rPr>
                <w:rFonts w:ascii="Sassoon Penpals" w:hAnsi="Sassoon Penpals"/>
                <w:szCs w:val="24"/>
              </w:rPr>
              <w:t>nd are involved in their child’s learning.</w:t>
            </w:r>
          </w:p>
          <w:p w14:paraId="32DA5EBA" w14:textId="77777777" w:rsidR="00375F49" w:rsidRPr="00A66EC6" w:rsidRDefault="00375F49">
            <w:pPr>
              <w:pStyle w:val="TableRowCentered"/>
              <w:jc w:val="left"/>
              <w:rPr>
                <w:rFonts w:ascii="Sassoon Penpals" w:hAnsi="Sassoon Penpals"/>
                <w:szCs w:val="24"/>
              </w:rPr>
            </w:pPr>
            <w:r w:rsidRPr="00A66EC6">
              <w:rPr>
                <w:rFonts w:ascii="Sassoon Penpals" w:hAnsi="Sassoon Penpals"/>
                <w:szCs w:val="24"/>
              </w:rPr>
              <w:t>Parents understand phonics in KS1 and the school’s calculation policy.</w:t>
            </w:r>
          </w:p>
          <w:p w14:paraId="20E224F5" w14:textId="77777777" w:rsidR="00375F49" w:rsidRPr="00A66EC6" w:rsidRDefault="00375F49">
            <w:pPr>
              <w:pStyle w:val="TableRowCentered"/>
              <w:jc w:val="left"/>
              <w:rPr>
                <w:rFonts w:ascii="Sassoon Penpals" w:hAnsi="Sassoon Penpals"/>
                <w:szCs w:val="24"/>
              </w:rPr>
            </w:pPr>
            <w:r w:rsidRPr="00A66EC6">
              <w:rPr>
                <w:rFonts w:ascii="Sassoon Penpals" w:hAnsi="Sassoon Penpals"/>
                <w:szCs w:val="24"/>
              </w:rPr>
              <w:t>The website has useful information for parents.</w:t>
            </w:r>
          </w:p>
          <w:p w14:paraId="2A7D550E" w14:textId="56D517F6" w:rsidR="00375F49" w:rsidRPr="00A66EC6" w:rsidRDefault="00375F49">
            <w:pPr>
              <w:pStyle w:val="TableRowCentered"/>
              <w:jc w:val="left"/>
              <w:rPr>
                <w:rFonts w:ascii="Sassoon Penpals" w:hAnsi="Sassoon Penpals"/>
                <w:szCs w:val="24"/>
              </w:rPr>
            </w:pPr>
            <w:r w:rsidRPr="00A66EC6">
              <w:rPr>
                <w:rFonts w:ascii="Sassoon Penpals" w:hAnsi="Sassoon Penpals"/>
                <w:szCs w:val="24"/>
              </w:rPr>
              <w:t>Google classroom provides a supportive role for parents.</w:t>
            </w:r>
          </w:p>
        </w:tc>
      </w:tr>
      <w:tr w:rsidR="00277748" w:rsidRPr="00A66EC6" w14:paraId="1E9778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4FC59" w14:textId="06F03F12" w:rsidR="00277748" w:rsidRPr="00A66EC6" w:rsidRDefault="00277748" w:rsidP="00277748">
            <w:pPr>
              <w:pStyle w:val="TableRow"/>
              <w:rPr>
                <w:rFonts w:ascii="Sassoon Penpals" w:hAnsi="Sassoon Penpals"/>
              </w:rPr>
            </w:pPr>
            <w:r w:rsidRPr="00A66EC6">
              <w:rPr>
                <w:rFonts w:ascii="Sassoon Penpals" w:hAnsi="Sassoon Penpals"/>
              </w:rPr>
              <w:t>Children to enjoy and value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5C92" w14:textId="71666876" w:rsidR="00277748" w:rsidRPr="00A66EC6" w:rsidRDefault="00277748" w:rsidP="00277748">
            <w:pPr>
              <w:pStyle w:val="TableRowCentered"/>
              <w:jc w:val="left"/>
              <w:rPr>
                <w:rFonts w:ascii="Sassoon Penpals" w:hAnsi="Sassoon Penpals"/>
                <w:szCs w:val="24"/>
              </w:rPr>
            </w:pPr>
            <w:r w:rsidRPr="00A66EC6">
              <w:rPr>
                <w:rFonts w:ascii="Sassoon Penpals" w:hAnsi="Sassoon Penpals"/>
                <w:szCs w:val="24"/>
              </w:rPr>
              <w:t>Children to have a voice surrounding their favourite authors and books.</w:t>
            </w:r>
          </w:p>
          <w:p w14:paraId="0DDC2E60" w14:textId="7C308095" w:rsidR="00277748" w:rsidRPr="00A66EC6" w:rsidRDefault="00277748" w:rsidP="00277748">
            <w:pPr>
              <w:pStyle w:val="TableRowCentered"/>
              <w:jc w:val="left"/>
              <w:rPr>
                <w:rFonts w:ascii="Sassoon Penpals" w:hAnsi="Sassoon Penpals"/>
                <w:szCs w:val="24"/>
              </w:rPr>
            </w:pPr>
            <w:r w:rsidRPr="00A66EC6">
              <w:rPr>
                <w:rFonts w:ascii="Sassoon Penpals" w:hAnsi="Sassoon Penpals"/>
                <w:szCs w:val="24"/>
              </w:rPr>
              <w:t xml:space="preserve">Disadvantaged and non-disadvantaged pupils’ Reading outcomes to be at </w:t>
            </w:r>
            <w:r w:rsidR="008051CE" w:rsidRPr="00FC3CAF">
              <w:rPr>
                <w:rFonts w:ascii="Sassoon Penpals" w:hAnsi="Sassoon Penpals"/>
                <w:szCs w:val="24"/>
              </w:rPr>
              <w:t>or above</w:t>
            </w:r>
            <w:r w:rsidR="008051CE">
              <w:rPr>
                <w:rFonts w:ascii="Sassoon Penpals" w:hAnsi="Sassoon Penpals"/>
                <w:szCs w:val="24"/>
              </w:rPr>
              <w:t xml:space="preserve"> </w:t>
            </w:r>
            <w:r w:rsidRPr="00A66EC6">
              <w:rPr>
                <w:rFonts w:ascii="Sassoon Penpals" w:hAnsi="Sassoon Penpals"/>
                <w:szCs w:val="24"/>
              </w:rPr>
              <w:t xml:space="preserve">national average. </w:t>
            </w:r>
          </w:p>
          <w:p w14:paraId="1401A805" w14:textId="69BCB795" w:rsidR="00277748" w:rsidRPr="00A66EC6" w:rsidRDefault="00277748" w:rsidP="00277748">
            <w:pPr>
              <w:pStyle w:val="TableRowCentered"/>
              <w:jc w:val="left"/>
              <w:rPr>
                <w:rFonts w:ascii="Sassoon Penpals" w:hAnsi="Sassoon Penpals"/>
                <w:szCs w:val="24"/>
              </w:rPr>
            </w:pPr>
            <w:r w:rsidRPr="00A66EC6">
              <w:rPr>
                <w:rFonts w:ascii="Sassoon Penpals" w:hAnsi="Sassoon Penpals"/>
                <w:szCs w:val="24"/>
              </w:rPr>
              <w:t>Standards and progress evident</w:t>
            </w:r>
            <w:r w:rsidR="003376DA">
              <w:rPr>
                <w:rFonts w:ascii="Sassoon Penpals" w:hAnsi="Sassoon Penpals"/>
                <w:szCs w:val="24"/>
              </w:rPr>
              <w:t>.</w:t>
            </w:r>
          </w:p>
        </w:tc>
      </w:tr>
    </w:tbl>
    <w:p w14:paraId="6740CC41" w14:textId="0521BF7D" w:rsidR="00601EF5" w:rsidRDefault="00601EF5" w:rsidP="00601EF5">
      <w:pPr>
        <w:rPr>
          <w:rFonts w:ascii="Sassoon Penpals" w:hAnsi="Sassoon Penpals"/>
        </w:rPr>
      </w:pPr>
    </w:p>
    <w:p w14:paraId="7ABBCCF0" w14:textId="11B20BAD" w:rsidR="0052146A" w:rsidRDefault="0052146A" w:rsidP="00601EF5">
      <w:pPr>
        <w:rPr>
          <w:rFonts w:ascii="Sassoon Penpals" w:hAnsi="Sassoon Penpals"/>
        </w:rPr>
      </w:pPr>
    </w:p>
    <w:p w14:paraId="7676A251" w14:textId="77777777" w:rsidR="0052146A" w:rsidRPr="00A66EC6" w:rsidRDefault="0052146A" w:rsidP="00601EF5">
      <w:pPr>
        <w:rPr>
          <w:rFonts w:ascii="Sassoon Penpals" w:hAnsi="Sassoon Penpals"/>
        </w:rPr>
      </w:pPr>
    </w:p>
    <w:tbl>
      <w:tblPr>
        <w:tblW w:w="9486" w:type="dxa"/>
        <w:tblCellMar>
          <w:left w:w="10" w:type="dxa"/>
          <w:right w:w="10" w:type="dxa"/>
        </w:tblCellMar>
        <w:tblLook w:val="04A0" w:firstRow="1" w:lastRow="0" w:firstColumn="1" w:lastColumn="0" w:noHBand="0" w:noVBand="1"/>
      </w:tblPr>
      <w:tblGrid>
        <w:gridCol w:w="2830"/>
        <w:gridCol w:w="4536"/>
        <w:gridCol w:w="2120"/>
      </w:tblGrid>
      <w:tr w:rsidR="00601EF5" w:rsidRPr="00A66EC6" w14:paraId="389B77D0" w14:textId="77777777" w:rsidTr="00BB6DB9">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11DD234"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b/>
              </w:rPr>
            </w:pPr>
            <w:r w:rsidRPr="00A66EC6">
              <w:rPr>
                <w:rFonts w:ascii="Sassoon Penpals" w:hAnsi="Sassoon Penpals"/>
                <w:b/>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15DC26"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b/>
              </w:rPr>
            </w:pPr>
            <w:r w:rsidRPr="00A66EC6">
              <w:rPr>
                <w:rFonts w:ascii="Sassoon Penpals" w:hAnsi="Sassoon Penpals"/>
                <w:b/>
              </w:rPr>
              <w:t>Target</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AB6DAD"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b/>
              </w:rPr>
            </w:pPr>
            <w:r w:rsidRPr="00A66EC6">
              <w:rPr>
                <w:rFonts w:ascii="Sassoon Penpals" w:hAnsi="Sassoon Penpals"/>
                <w:b/>
              </w:rPr>
              <w:t xml:space="preserve">Target date </w:t>
            </w:r>
          </w:p>
        </w:tc>
      </w:tr>
      <w:tr w:rsidR="00601EF5" w:rsidRPr="00A66EC6" w14:paraId="7EFC2233" w14:textId="77777777" w:rsidTr="00BB6DB9">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504AF7"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s="Calibri"/>
              </w:rPr>
              <w:t>Progress in Reading in KS2</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658CEDC"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rPr>
              <w:t>Achieve above national average progress scores in KS2 Reading (&gt;0)</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8047B55"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2022</w:t>
            </w:r>
          </w:p>
        </w:tc>
      </w:tr>
      <w:tr w:rsidR="00601EF5" w:rsidRPr="00A66EC6" w14:paraId="59877D03" w14:textId="77777777" w:rsidTr="00BB6DB9">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B8F2D1"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cs="Calibri"/>
              </w:rPr>
            </w:pPr>
            <w:r w:rsidRPr="00A66EC6">
              <w:rPr>
                <w:rFonts w:ascii="Sassoon Penpals" w:hAnsi="Sassoon Penpals" w:cs="Calibri"/>
              </w:rPr>
              <w:t>Progress in Writing in KS2</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48122B"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rPr>
              <w:t>Achieve above national average progress scores in KS2 Writing (&gt;0)</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EDD815"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2022</w:t>
            </w:r>
          </w:p>
        </w:tc>
      </w:tr>
      <w:tr w:rsidR="00601EF5" w:rsidRPr="00A66EC6" w14:paraId="0E7C6120" w14:textId="77777777" w:rsidTr="00BB6DB9">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D3BEB2"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s="Calibri"/>
              </w:rPr>
              <w:t>Progress in Mathematics in KS2</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F478E00" w14:textId="77777777" w:rsidR="00601EF5" w:rsidRPr="00A66EC6" w:rsidRDefault="00601EF5" w:rsidP="00601EF5">
            <w:pPr>
              <w:numPr>
                <w:ilvl w:val="0"/>
                <w:numId w:val="1"/>
              </w:numPr>
              <w:spacing w:before="60" w:after="60" w:line="240" w:lineRule="auto"/>
              <w:ind w:right="57"/>
              <w:textAlignment w:val="baseline"/>
              <w:rPr>
                <w:rFonts w:ascii="Sassoon Penpals" w:hAnsi="Sassoon Penpals"/>
              </w:rPr>
            </w:pPr>
            <w:r w:rsidRPr="00A66EC6">
              <w:rPr>
                <w:rFonts w:ascii="Sassoon Penpals" w:hAnsi="Sassoon Penpals"/>
              </w:rPr>
              <w:t xml:space="preserve"> Achieve above national average progress scores in KS2 Maths (&gt;0)</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1F7FF2"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2022</w:t>
            </w:r>
          </w:p>
        </w:tc>
      </w:tr>
      <w:tr w:rsidR="00601EF5" w:rsidRPr="00A66EC6" w14:paraId="3D5162A2" w14:textId="77777777" w:rsidTr="00BB6DB9">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4A6C5FE"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s="Calibri"/>
              </w:rPr>
              <w:t>Progress in Phonics in Year 1</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D06720C"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rPr>
              <w:t xml:space="preserve">Achieve </w:t>
            </w:r>
            <w:r w:rsidRPr="005C2D53">
              <w:rPr>
                <w:rFonts w:ascii="Sassoon Penpals" w:hAnsi="Sassoon Penpals"/>
              </w:rPr>
              <w:t>at least national</w:t>
            </w:r>
            <w:r w:rsidRPr="00A66EC6">
              <w:rPr>
                <w:rFonts w:ascii="Sassoon Penpals" w:hAnsi="Sassoon Penpals"/>
              </w:rPr>
              <w:t xml:space="preserve"> average expected standard in PSC</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5208DC"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2022</w:t>
            </w:r>
          </w:p>
          <w:p w14:paraId="352A92E0"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p>
        </w:tc>
      </w:tr>
      <w:tr w:rsidR="00601EF5" w:rsidRPr="00A66EC6" w14:paraId="74905DF5" w14:textId="77777777" w:rsidTr="00BB6DB9">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41B0B9"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rPr>
              <w:t>KS1 attainment</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259B2C"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 xml:space="preserve">Achieve above national average for combined Re, </w:t>
            </w:r>
            <w:proofErr w:type="spellStart"/>
            <w:r w:rsidRPr="00A66EC6">
              <w:rPr>
                <w:rFonts w:ascii="Sassoon Penpals" w:hAnsi="Sassoon Penpals"/>
                <w:color w:val="auto"/>
              </w:rPr>
              <w:t>Wr</w:t>
            </w:r>
            <w:proofErr w:type="spellEnd"/>
            <w:r w:rsidRPr="00A66EC6">
              <w:rPr>
                <w:rFonts w:ascii="Sassoon Penpals" w:hAnsi="Sassoon Penpals"/>
                <w:color w:val="auto"/>
              </w:rPr>
              <w:t>, Ma at the end of KS1</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BECB77" w14:textId="77777777" w:rsidR="00601EF5" w:rsidRPr="00A66EC6" w:rsidRDefault="00601EF5" w:rsidP="00601EF5">
            <w:pPr>
              <w:numPr>
                <w:ilvl w:val="0"/>
                <w:numId w:val="1"/>
              </w:numPr>
              <w:spacing w:before="60" w:after="60" w:line="240" w:lineRule="auto"/>
              <w:ind w:left="57" w:right="57"/>
              <w:textAlignment w:val="baseline"/>
              <w:rPr>
                <w:rFonts w:ascii="Sassoon Penpals" w:hAnsi="Sassoon Penpals"/>
              </w:rPr>
            </w:pPr>
            <w:r w:rsidRPr="00A66EC6">
              <w:rPr>
                <w:rFonts w:ascii="Sassoon Penpals" w:hAnsi="Sassoon Penpals"/>
                <w:color w:val="auto"/>
              </w:rPr>
              <w:t>July 2022</w:t>
            </w:r>
          </w:p>
        </w:tc>
      </w:tr>
    </w:tbl>
    <w:p w14:paraId="6D9D283E" w14:textId="77777777" w:rsidR="00601EF5" w:rsidRPr="00A66EC6" w:rsidRDefault="00601EF5" w:rsidP="00601EF5">
      <w:pPr>
        <w:rPr>
          <w:rFonts w:ascii="Sassoon Penpals" w:hAnsi="Sassoon Penpals"/>
        </w:rPr>
      </w:pPr>
    </w:p>
    <w:p w14:paraId="2A06959E" w14:textId="77777777" w:rsidR="00120AB1" w:rsidRPr="00A66EC6" w:rsidRDefault="00120AB1">
      <w:pPr>
        <w:suppressAutoHyphens w:val="0"/>
        <w:spacing w:after="0" w:line="240" w:lineRule="auto"/>
        <w:rPr>
          <w:rFonts w:ascii="Sassoon Penpals" w:hAnsi="Sassoon Penpals"/>
          <w:b/>
          <w:color w:val="104F75"/>
        </w:rPr>
      </w:pPr>
      <w:r w:rsidRPr="00A66EC6">
        <w:rPr>
          <w:rFonts w:ascii="Sassoon Penpals" w:hAnsi="Sassoon Penpals"/>
        </w:rPr>
        <w:br w:type="page"/>
      </w:r>
    </w:p>
    <w:p w14:paraId="2A7D5512" w14:textId="7B489199" w:rsidR="00E66558" w:rsidRPr="00A66EC6" w:rsidRDefault="009D71E8">
      <w:pPr>
        <w:pStyle w:val="Heading2"/>
        <w:rPr>
          <w:rFonts w:ascii="Sassoon Penpals" w:hAnsi="Sassoon Penpals"/>
          <w:sz w:val="24"/>
          <w:szCs w:val="24"/>
        </w:rPr>
      </w:pPr>
      <w:r w:rsidRPr="00A66EC6">
        <w:rPr>
          <w:rFonts w:ascii="Sassoon Penpals" w:hAnsi="Sassoon Penpals"/>
          <w:sz w:val="24"/>
          <w:szCs w:val="24"/>
        </w:rPr>
        <w:lastRenderedPageBreak/>
        <w:t>Activity in this academic year</w:t>
      </w:r>
    </w:p>
    <w:p w14:paraId="2A7D5513" w14:textId="77777777" w:rsidR="00E66558" w:rsidRPr="00A66EC6" w:rsidRDefault="009D71E8">
      <w:pPr>
        <w:spacing w:after="480"/>
        <w:rPr>
          <w:rFonts w:ascii="Sassoon Penpals" w:hAnsi="Sassoon Penpals"/>
        </w:rPr>
      </w:pPr>
      <w:r w:rsidRPr="00A66EC6">
        <w:rPr>
          <w:rFonts w:ascii="Sassoon Penpals" w:hAnsi="Sassoon Penpals"/>
        </w:rPr>
        <w:t xml:space="preserve">This details how we intend to spend our pupil premium (and recovery premium funding) </w:t>
      </w:r>
      <w:r w:rsidRPr="00A66EC6">
        <w:rPr>
          <w:rFonts w:ascii="Sassoon Penpals" w:hAnsi="Sassoon Penpals"/>
          <w:b/>
          <w:bCs/>
        </w:rPr>
        <w:t>this academic year</w:t>
      </w:r>
      <w:r w:rsidRPr="00A66EC6">
        <w:rPr>
          <w:rFonts w:ascii="Sassoon Penpals" w:hAnsi="Sassoon Penpals"/>
        </w:rPr>
        <w:t xml:space="preserve"> to address the challenges listed above.</w:t>
      </w:r>
    </w:p>
    <w:p w14:paraId="2A7D5514" w14:textId="77777777" w:rsidR="00E66558" w:rsidRPr="00A66EC6" w:rsidRDefault="009D71E8">
      <w:pPr>
        <w:pStyle w:val="Heading3"/>
        <w:rPr>
          <w:rFonts w:ascii="Sassoon Penpals" w:hAnsi="Sassoon Penpals"/>
          <w:sz w:val="24"/>
          <w:szCs w:val="24"/>
        </w:rPr>
      </w:pPr>
      <w:r w:rsidRPr="00A66EC6">
        <w:rPr>
          <w:rFonts w:ascii="Sassoon Penpals" w:hAnsi="Sassoon Penpals"/>
          <w:sz w:val="24"/>
          <w:szCs w:val="24"/>
        </w:rPr>
        <w:t>Teaching (for example, CPD, recruitment and retention)</w:t>
      </w:r>
    </w:p>
    <w:p w14:paraId="2A7D5515" w14:textId="15D07E53" w:rsidR="00E66558" w:rsidRPr="00A66EC6" w:rsidRDefault="009D71E8">
      <w:pPr>
        <w:rPr>
          <w:rFonts w:ascii="Sassoon Penpals" w:hAnsi="Sassoon Penpals"/>
        </w:rPr>
      </w:pPr>
      <w:r w:rsidRPr="00A66EC6">
        <w:rPr>
          <w:rFonts w:ascii="Sassoon Penpals" w:hAnsi="Sassoon Penpals"/>
        </w:rPr>
        <w:t xml:space="preserve">Budgeted cost: £ </w:t>
      </w:r>
      <w:r w:rsidR="0049689E">
        <w:rPr>
          <w:rFonts w:ascii="Sassoon Penpals" w:hAnsi="Sassoon Penpals"/>
          <w:i/>
          <w:iCs/>
        </w:rPr>
        <w:t>16,565</w:t>
      </w:r>
    </w:p>
    <w:tbl>
      <w:tblPr>
        <w:tblW w:w="5000" w:type="pct"/>
        <w:tblLayout w:type="fixed"/>
        <w:tblCellMar>
          <w:left w:w="10" w:type="dxa"/>
          <w:right w:w="10" w:type="dxa"/>
        </w:tblCellMar>
        <w:tblLook w:val="04A0" w:firstRow="1" w:lastRow="0" w:firstColumn="1" w:lastColumn="0" w:noHBand="0" w:noVBand="1"/>
      </w:tblPr>
      <w:tblGrid>
        <w:gridCol w:w="2263"/>
        <w:gridCol w:w="5812"/>
        <w:gridCol w:w="1411"/>
      </w:tblGrid>
      <w:tr w:rsidR="00E66558" w:rsidRPr="00A66EC6" w14:paraId="2A7D5519" w14:textId="77777777" w:rsidTr="00875A78">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A66EC6" w:rsidRDefault="009D71E8">
            <w:pPr>
              <w:pStyle w:val="TableHeader"/>
              <w:jc w:val="left"/>
              <w:rPr>
                <w:rFonts w:ascii="Sassoon Penpals" w:hAnsi="Sassoon Penpals"/>
              </w:rPr>
            </w:pPr>
            <w:r w:rsidRPr="00A66EC6">
              <w:rPr>
                <w:rFonts w:ascii="Sassoon Penpals" w:hAnsi="Sassoon Penpals"/>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A66EC6" w:rsidRDefault="009D71E8">
            <w:pPr>
              <w:pStyle w:val="TableHeader"/>
              <w:jc w:val="left"/>
              <w:rPr>
                <w:rFonts w:ascii="Sassoon Penpals" w:hAnsi="Sassoon Penpals"/>
              </w:rPr>
            </w:pPr>
            <w:r w:rsidRPr="00A66EC6">
              <w:rPr>
                <w:rFonts w:ascii="Sassoon Penpals" w:hAnsi="Sassoon Penpals"/>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A66EC6" w:rsidRDefault="009D71E8">
            <w:pPr>
              <w:pStyle w:val="TableHeader"/>
              <w:jc w:val="left"/>
              <w:rPr>
                <w:rFonts w:ascii="Sassoon Penpals" w:hAnsi="Sassoon Penpals"/>
              </w:rPr>
            </w:pPr>
            <w:r w:rsidRPr="00A66EC6">
              <w:rPr>
                <w:rFonts w:ascii="Sassoon Penpals" w:hAnsi="Sassoon Penpals"/>
              </w:rPr>
              <w:t>Challenge number(s) addressed</w:t>
            </w:r>
          </w:p>
        </w:tc>
      </w:tr>
      <w:tr w:rsidR="00CE2FF0" w:rsidRPr="00A66EC6" w14:paraId="2A7D551D" w14:textId="77777777" w:rsidTr="00875A78">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0D4979" w14:textId="162F79A0" w:rsidR="0056659D" w:rsidRPr="00A66EC6" w:rsidRDefault="00CE2FF0" w:rsidP="00552FE9">
            <w:pPr>
              <w:spacing w:after="0" w:line="240" w:lineRule="auto"/>
              <w:textAlignment w:val="baseline"/>
              <w:rPr>
                <w:rFonts w:ascii="Sassoon Penpals" w:eastAsia="Arial" w:hAnsi="Sassoon Penpals" w:cs="Arial"/>
              </w:rPr>
            </w:pPr>
            <w:r w:rsidRPr="00A66EC6">
              <w:rPr>
                <w:rFonts w:ascii="Sassoon Penpals" w:eastAsia="Arial" w:hAnsi="Sassoon Penpals" w:cs="Arial"/>
              </w:rPr>
              <w:t xml:space="preserve">Success for All approach to English </w:t>
            </w:r>
          </w:p>
          <w:p w14:paraId="3659A18D" w14:textId="6BC1BFCC" w:rsidR="0056659D" w:rsidRPr="00A66EC6" w:rsidRDefault="0056659D" w:rsidP="00552FE9">
            <w:pPr>
              <w:spacing w:after="0" w:line="240" w:lineRule="auto"/>
              <w:textAlignment w:val="baseline"/>
              <w:rPr>
                <w:rFonts w:ascii="Sassoon Penpals" w:eastAsia="Arial" w:hAnsi="Sassoon Penpals" w:cs="Arial"/>
              </w:rPr>
            </w:pPr>
            <w:r w:rsidRPr="00A66EC6">
              <w:rPr>
                <w:rFonts w:ascii="Sassoon Penpals" w:eastAsia="Arial" w:hAnsi="Sassoon Penpals" w:cs="Arial"/>
              </w:rPr>
              <w:t>Embed reciprocal reading across the school.</w:t>
            </w:r>
            <w:r w:rsidR="009A7E64" w:rsidRPr="00A66EC6">
              <w:rPr>
                <w:rFonts w:ascii="Sassoon Penpals" w:eastAsia="Arial" w:hAnsi="Sassoon Penpals" w:cs="Arial"/>
              </w:rPr>
              <w:t xml:space="preserve"> This will include professional development, instructional coaching and </w:t>
            </w:r>
            <w:r w:rsidR="00D83EBF" w:rsidRPr="00A66EC6">
              <w:rPr>
                <w:rFonts w:ascii="Sassoon Penpals" w:eastAsia="Arial" w:hAnsi="Sassoon Penpals" w:cs="Arial"/>
              </w:rPr>
              <w:t>teacher release time working with external specialists.</w:t>
            </w:r>
          </w:p>
          <w:p w14:paraId="2A7D551A" w14:textId="7ADE3C70" w:rsidR="00CE2FF0" w:rsidRPr="00A66EC6" w:rsidRDefault="00CE2FF0" w:rsidP="00CE2FF0">
            <w:pPr>
              <w:pStyle w:val="TableRow"/>
              <w:rPr>
                <w:rFonts w:ascii="Sassoon Penpals" w:hAnsi="Sassoon Penpals"/>
              </w:rPr>
            </w:pPr>
          </w:p>
        </w:tc>
        <w:tc>
          <w:tcPr>
            <w:tcW w:w="58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A9E79E" w14:textId="77777777" w:rsidR="00CE2FF0" w:rsidRPr="00A66EC6" w:rsidRDefault="00CE2FF0" w:rsidP="00CE2FF0">
            <w:pPr>
              <w:pStyle w:val="TableRow"/>
              <w:ind w:left="0"/>
              <w:rPr>
                <w:rFonts w:ascii="Sassoon Penpals" w:hAnsi="Sassoon Penpals"/>
              </w:rPr>
            </w:pPr>
            <w:r w:rsidRPr="00A66EC6">
              <w:rPr>
                <w:rFonts w:ascii="Sassoon Penpals" w:hAnsi="Sassoon Penpals"/>
              </w:rPr>
              <w:t>Staff training for teachers and TAs</w:t>
            </w:r>
          </w:p>
          <w:p w14:paraId="0627983B" w14:textId="77777777" w:rsidR="00CE2FF0" w:rsidRPr="00A66EC6" w:rsidRDefault="00CE2FF0" w:rsidP="00CE2FF0">
            <w:pPr>
              <w:pStyle w:val="TableRow"/>
              <w:ind w:left="0"/>
              <w:rPr>
                <w:rFonts w:ascii="Sassoon Penpals" w:hAnsi="Sassoon Penpals"/>
              </w:rPr>
            </w:pPr>
            <w:r w:rsidRPr="00A66EC6">
              <w:rPr>
                <w:rFonts w:ascii="Sassoon Penpals" w:hAnsi="Sassoon Penpals"/>
              </w:rPr>
              <w:t>SFA monitoring</w:t>
            </w:r>
          </w:p>
          <w:p w14:paraId="3A73054E" w14:textId="77777777" w:rsidR="00CE2FF0" w:rsidRPr="00A66EC6" w:rsidRDefault="00CE2FF0" w:rsidP="008051CE">
            <w:pPr>
              <w:pStyle w:val="TableRowCentered"/>
              <w:ind w:left="0"/>
              <w:jc w:val="left"/>
              <w:rPr>
                <w:rFonts w:ascii="Sassoon Penpals" w:hAnsi="Sassoon Penpals"/>
                <w:szCs w:val="24"/>
              </w:rPr>
            </w:pPr>
            <w:proofErr w:type="spellStart"/>
            <w:r w:rsidRPr="00A66EC6">
              <w:rPr>
                <w:rFonts w:ascii="Sassoon Penpals" w:hAnsi="Sassoon Penpals"/>
                <w:szCs w:val="24"/>
              </w:rPr>
              <w:t>SfA</w:t>
            </w:r>
            <w:proofErr w:type="spellEnd"/>
            <w:r w:rsidRPr="00A66EC6">
              <w:rPr>
                <w:rFonts w:ascii="Sassoon Penpals" w:hAnsi="Sassoon Penpals"/>
                <w:szCs w:val="24"/>
              </w:rPr>
              <w:t xml:space="preserve"> Associate to provide high quality training</w:t>
            </w:r>
          </w:p>
          <w:p w14:paraId="2A7D551B" w14:textId="02088254" w:rsidR="00CD7FF6" w:rsidRPr="00A66EC6" w:rsidRDefault="005B63B0" w:rsidP="00CD7FF6">
            <w:pPr>
              <w:pStyle w:val="TableRowCentered"/>
              <w:jc w:val="left"/>
              <w:rPr>
                <w:rFonts w:ascii="Sassoon Penpals" w:hAnsi="Sassoon Penpals"/>
                <w:szCs w:val="24"/>
              </w:rPr>
            </w:pPr>
            <w:hyperlink r:id="rId9" w:history="1">
              <w:r w:rsidR="00154995" w:rsidRPr="00A66EC6">
                <w:rPr>
                  <w:rStyle w:val="Hyperlink"/>
                  <w:rFonts w:ascii="Sassoon Penpals" w:hAnsi="Sassoon Penpals"/>
                  <w:szCs w:val="24"/>
                </w:rPr>
                <w:t>https://educationendowmentfoundation.org.uk/projects-and-evaluation/projects/success-for-all?utm_source=/projects-and-evaluation/projects/success-for-all&amp;utm_medium=search&amp;utm_campaign=site_search&amp;search_term=success</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C2EB157" w:rsidR="00CE2FF0" w:rsidRPr="00A66EC6" w:rsidRDefault="00D83EBF" w:rsidP="00CE2FF0">
            <w:pPr>
              <w:pStyle w:val="TableRowCentered"/>
              <w:jc w:val="left"/>
              <w:rPr>
                <w:rFonts w:ascii="Sassoon Penpals" w:hAnsi="Sassoon Penpals"/>
                <w:szCs w:val="24"/>
              </w:rPr>
            </w:pPr>
            <w:r w:rsidRPr="00A66EC6">
              <w:rPr>
                <w:rFonts w:ascii="Sassoon Penpals" w:hAnsi="Sassoon Penpals"/>
                <w:szCs w:val="24"/>
              </w:rPr>
              <w:t>1, 2, 3 and 5</w:t>
            </w:r>
          </w:p>
        </w:tc>
      </w:tr>
      <w:tr w:rsidR="00CE2FF0" w:rsidRPr="00A66EC6" w14:paraId="2A7D5521" w14:textId="77777777" w:rsidTr="00875A78">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20BE14" w14:textId="77777777" w:rsidR="00CE2FF0" w:rsidRPr="00A66EC6" w:rsidRDefault="00CE2FF0" w:rsidP="00552FE9">
            <w:pPr>
              <w:spacing w:after="0" w:line="240" w:lineRule="auto"/>
              <w:textAlignment w:val="baseline"/>
              <w:rPr>
                <w:rFonts w:ascii="Sassoon Penpals" w:hAnsi="Sassoon Penpals"/>
              </w:rPr>
            </w:pPr>
            <w:r w:rsidRPr="00A66EC6">
              <w:rPr>
                <w:rFonts w:ascii="Sassoon Penpals" w:eastAsia="Arial" w:hAnsi="Sassoon Penpals" w:cs="Arial"/>
              </w:rPr>
              <w:t>Co-operative learning approach to promote excellent behaviour for learning</w:t>
            </w:r>
          </w:p>
          <w:p w14:paraId="2A7D551E" w14:textId="77777777" w:rsidR="00CE2FF0" w:rsidRPr="00A66EC6" w:rsidRDefault="00CE2FF0" w:rsidP="00CE2FF0">
            <w:pPr>
              <w:pStyle w:val="TableRow"/>
              <w:rPr>
                <w:rFonts w:ascii="Sassoon Penpals" w:hAnsi="Sassoon Penpals"/>
                <w:i/>
              </w:rPr>
            </w:pPr>
          </w:p>
        </w:tc>
        <w:tc>
          <w:tcPr>
            <w:tcW w:w="58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28C960" w14:textId="77777777" w:rsidR="00CE2FF0" w:rsidRPr="00A66EC6" w:rsidRDefault="00CE2FF0" w:rsidP="00CE2FF0">
            <w:pPr>
              <w:pStyle w:val="TableRow"/>
              <w:ind w:left="0"/>
              <w:rPr>
                <w:rFonts w:ascii="Sassoon Penpals" w:hAnsi="Sassoon Penpals"/>
              </w:rPr>
            </w:pPr>
            <w:r w:rsidRPr="00A66EC6">
              <w:rPr>
                <w:rFonts w:ascii="Sassoon Penpals" w:hAnsi="Sassoon Penpals"/>
              </w:rPr>
              <w:t>STEPs training as part of staff meeting time</w:t>
            </w:r>
          </w:p>
          <w:p w14:paraId="4AC245FC" w14:textId="77777777" w:rsidR="00CE2FF0" w:rsidRPr="00A66EC6" w:rsidRDefault="00CE2FF0" w:rsidP="00CE2FF0">
            <w:pPr>
              <w:pStyle w:val="TableRow"/>
              <w:ind w:left="0"/>
              <w:rPr>
                <w:rFonts w:ascii="Sassoon Penpals" w:hAnsi="Sassoon Penpals"/>
              </w:rPr>
            </w:pPr>
            <w:r w:rsidRPr="00A66EC6">
              <w:rPr>
                <w:rFonts w:ascii="Sassoon Penpals" w:hAnsi="Sassoon Penpals"/>
              </w:rPr>
              <w:t>STEPs training for TAs</w:t>
            </w:r>
          </w:p>
          <w:p w14:paraId="1A03B3C9" w14:textId="77777777" w:rsidR="00CE2FF0" w:rsidRPr="00A66EC6" w:rsidRDefault="00CE2FF0" w:rsidP="00CE2FF0">
            <w:pPr>
              <w:pStyle w:val="TableRow"/>
              <w:ind w:left="0"/>
              <w:rPr>
                <w:rFonts w:ascii="Sassoon Penpals" w:hAnsi="Sassoon Penpals"/>
              </w:rPr>
            </w:pPr>
            <w:r w:rsidRPr="00A66EC6">
              <w:rPr>
                <w:rFonts w:ascii="Sassoon Penpals" w:hAnsi="Sassoon Penpals"/>
              </w:rPr>
              <w:t>Behaviour policy shared with community</w:t>
            </w:r>
          </w:p>
          <w:p w14:paraId="532B417D" w14:textId="2923D884" w:rsidR="00CE2FF0" w:rsidRPr="00A66EC6" w:rsidRDefault="00CE2FF0" w:rsidP="00CE2FF0">
            <w:pPr>
              <w:pStyle w:val="TableRowCentered"/>
              <w:jc w:val="left"/>
              <w:rPr>
                <w:rFonts w:ascii="Sassoon Penpals" w:hAnsi="Sassoon Penpals"/>
                <w:szCs w:val="24"/>
              </w:rPr>
            </w:pPr>
            <w:r w:rsidRPr="00A66EC6">
              <w:rPr>
                <w:rFonts w:ascii="Sassoon Penpals" w:hAnsi="Sassoon Penpals"/>
                <w:szCs w:val="24"/>
              </w:rPr>
              <w:t xml:space="preserve">All staff are consistent in using collaborative learning techniques </w:t>
            </w:r>
            <w:proofErr w:type="spellStart"/>
            <w:r w:rsidRPr="00A66EC6">
              <w:rPr>
                <w:rFonts w:ascii="Sassoon Penpals" w:hAnsi="Sassoon Penpals"/>
                <w:szCs w:val="24"/>
              </w:rPr>
              <w:t>eg</w:t>
            </w:r>
            <w:proofErr w:type="spellEnd"/>
            <w:r w:rsidRPr="00A66EC6">
              <w:rPr>
                <w:rFonts w:ascii="Sassoon Penpals" w:hAnsi="Sassoon Penpals"/>
                <w:szCs w:val="24"/>
              </w:rPr>
              <w:t xml:space="preserve"> hand up=all listening, 1…2…3… transition, think - pair -</w:t>
            </w:r>
            <w:r w:rsidR="00436104">
              <w:rPr>
                <w:rFonts w:ascii="Sassoon Penpals" w:hAnsi="Sassoon Penpals"/>
                <w:szCs w:val="24"/>
              </w:rPr>
              <w:t xml:space="preserve"> </w:t>
            </w:r>
            <w:r w:rsidRPr="00A66EC6">
              <w:rPr>
                <w:rFonts w:ascii="Sassoon Penpals" w:hAnsi="Sassoon Penpals"/>
                <w:szCs w:val="24"/>
              </w:rPr>
              <w:t>share, cheers, team points and random reporter feedback.</w:t>
            </w:r>
          </w:p>
          <w:p w14:paraId="27DADAEE" w14:textId="33FC0334" w:rsidR="001B3BD0" w:rsidRPr="00A66EC6" w:rsidRDefault="005B63B0" w:rsidP="00CE2FF0">
            <w:pPr>
              <w:pStyle w:val="TableRowCentered"/>
              <w:jc w:val="left"/>
              <w:rPr>
                <w:rFonts w:ascii="Sassoon Penpals" w:hAnsi="Sassoon Penpals"/>
                <w:szCs w:val="24"/>
              </w:rPr>
            </w:pPr>
            <w:hyperlink r:id="rId10" w:history="1">
              <w:r w:rsidR="001B3BD0" w:rsidRPr="00A66EC6">
                <w:rPr>
                  <w:rStyle w:val="Hyperlink"/>
                  <w:rFonts w:ascii="Sassoon Penpals" w:hAnsi="Sassoon Penpals"/>
                  <w:szCs w:val="24"/>
                </w:rPr>
                <w:t>https://educationendowmentfoundation.org.uk/projects-and-evaluation/projects/success-for-all?utm_source=/projects-and-evaluation/projects/success-for-all&amp;utm_medium=search&amp;utm_campaign=site_search&amp;search_term=success</w:t>
              </w:r>
            </w:hyperlink>
          </w:p>
          <w:p w14:paraId="1B2A683C" w14:textId="77777777" w:rsidR="009B2882" w:rsidRPr="00A66EC6" w:rsidRDefault="005B63B0" w:rsidP="009B2882">
            <w:pPr>
              <w:pStyle w:val="TableRowCentered"/>
              <w:jc w:val="left"/>
              <w:rPr>
                <w:rFonts w:ascii="Sassoon Penpals" w:hAnsi="Sassoon Penpals" w:cs="Arial"/>
                <w:szCs w:val="24"/>
              </w:rPr>
            </w:pPr>
            <w:hyperlink r:id="rId11" w:history="1">
              <w:r w:rsidR="009B2882" w:rsidRPr="00A66EC6">
                <w:rPr>
                  <w:rStyle w:val="Hyperlink"/>
                  <w:rFonts w:ascii="Sassoon Penpals" w:hAnsi="Sassoon Penpals" w:cs="Arial"/>
                  <w:szCs w:val="24"/>
                </w:rPr>
                <w:t>https://fft.org.uk/fft-sfa-coop-learning/</w:t>
              </w:r>
            </w:hyperlink>
          </w:p>
          <w:p w14:paraId="64D98988" w14:textId="77777777" w:rsidR="009B2882" w:rsidRPr="00A66EC6" w:rsidRDefault="009B2882" w:rsidP="009B2882">
            <w:pPr>
              <w:pStyle w:val="TableRowCentered"/>
              <w:jc w:val="left"/>
              <w:rPr>
                <w:rStyle w:val="Hyperlink"/>
                <w:rFonts w:ascii="Sassoon Penpals" w:hAnsi="Sassoon Penpals" w:cs="Arial"/>
                <w:szCs w:val="24"/>
              </w:rPr>
            </w:pPr>
          </w:p>
          <w:p w14:paraId="2A7D551F" w14:textId="02A1B673" w:rsidR="001B3BD0" w:rsidRPr="006240A5" w:rsidRDefault="005B63B0" w:rsidP="006240A5">
            <w:pPr>
              <w:pStyle w:val="TableRowCentered"/>
              <w:jc w:val="left"/>
              <w:rPr>
                <w:rFonts w:ascii="Sassoon Penpals" w:hAnsi="Sassoon Penpals" w:cs="Arial"/>
                <w:szCs w:val="24"/>
              </w:rPr>
            </w:pPr>
            <w:hyperlink r:id="rId12" w:history="1">
              <w:r w:rsidR="009B2882" w:rsidRPr="00A66EC6">
                <w:rPr>
                  <w:rStyle w:val="Hyperlink"/>
                  <w:rFonts w:ascii="Sassoon Penpals" w:hAnsi="Sassoon Penpals" w:cs="Arial"/>
                  <w:szCs w:val="24"/>
                </w:rPr>
                <w:t>https://educationendowmentfoundation.org.uk/education-evidence/teaching-learning-toolkit/collaborative-learning-approaches</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3F0A878" w:rsidR="00CE2FF0" w:rsidRPr="00A66EC6" w:rsidRDefault="001B3BD0" w:rsidP="00CE2FF0">
            <w:pPr>
              <w:pStyle w:val="TableRowCentered"/>
              <w:jc w:val="left"/>
              <w:rPr>
                <w:rFonts w:ascii="Sassoon Penpals" w:hAnsi="Sassoon Penpals"/>
                <w:szCs w:val="24"/>
              </w:rPr>
            </w:pPr>
            <w:r w:rsidRPr="00A66EC6">
              <w:rPr>
                <w:rFonts w:ascii="Sassoon Penpals" w:hAnsi="Sassoon Penpals"/>
                <w:szCs w:val="24"/>
              </w:rPr>
              <w:t>1, 2, 3 and 5</w:t>
            </w:r>
          </w:p>
        </w:tc>
      </w:tr>
      <w:tr w:rsidR="00CE2FF0" w:rsidRPr="00A66EC6" w14:paraId="0D49AA76" w14:textId="77777777" w:rsidTr="00875A78">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92257BC" w14:textId="029B7AAE" w:rsidR="00CE2FF0" w:rsidRPr="00A66EC6" w:rsidRDefault="00CE2FF0" w:rsidP="00552FE9">
            <w:pPr>
              <w:spacing w:after="0" w:line="240" w:lineRule="auto"/>
              <w:textAlignment w:val="baseline"/>
              <w:rPr>
                <w:rFonts w:ascii="Sassoon Penpals" w:eastAsia="Arial" w:hAnsi="Sassoon Penpals" w:cs="Arial"/>
              </w:rPr>
            </w:pPr>
            <w:r w:rsidRPr="00A66EC6">
              <w:rPr>
                <w:rFonts w:ascii="Sassoon Penpals" w:eastAsia="Arial" w:hAnsi="Sassoon Penpals" w:cs="Arial"/>
              </w:rPr>
              <w:t>Explicit vocabulary teaching across the curriculum using the Curriculum with Unity Schools Partnership (CUSP) curriculum</w:t>
            </w:r>
          </w:p>
          <w:p w14:paraId="6B148C7E" w14:textId="4BDF5103" w:rsidR="00CE2FF0" w:rsidRPr="006240A5" w:rsidRDefault="00661F22" w:rsidP="006240A5">
            <w:pPr>
              <w:spacing w:after="0" w:line="240" w:lineRule="auto"/>
              <w:textAlignment w:val="baseline"/>
              <w:rPr>
                <w:rFonts w:ascii="Sassoon Penpals" w:hAnsi="Sassoon Penpals"/>
              </w:rPr>
            </w:pPr>
            <w:r w:rsidRPr="00A66EC6">
              <w:rPr>
                <w:rFonts w:ascii="Sassoon Penpals" w:eastAsia="Arial" w:hAnsi="Sassoon Penpals" w:cs="Arial"/>
              </w:rPr>
              <w:t>Embedding</w:t>
            </w:r>
            <w:r w:rsidR="00F564E8" w:rsidRPr="00A66EC6">
              <w:rPr>
                <w:rFonts w:ascii="Sassoon Penpals" w:eastAsia="Arial" w:hAnsi="Sassoon Penpals" w:cs="Arial"/>
              </w:rPr>
              <w:t xml:space="preserve"> the teaching of</w:t>
            </w:r>
            <w:r w:rsidRPr="00A66EC6">
              <w:rPr>
                <w:rFonts w:ascii="Sassoon Penpals" w:eastAsia="Arial" w:hAnsi="Sassoon Penpals" w:cs="Arial"/>
              </w:rPr>
              <w:t xml:space="preserve"> Tier 2 and Tier 3 vocabulary across KS1 and KS2</w:t>
            </w:r>
          </w:p>
        </w:tc>
        <w:tc>
          <w:tcPr>
            <w:tcW w:w="58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8C8A23" w14:textId="77777777" w:rsidR="00CE2FF0" w:rsidRPr="00A66EC6" w:rsidRDefault="00CE2FF0" w:rsidP="00CE2FF0">
            <w:pPr>
              <w:pStyle w:val="TableRow"/>
              <w:rPr>
                <w:rFonts w:ascii="Sassoon Penpals" w:hAnsi="Sassoon Penpals"/>
              </w:rPr>
            </w:pPr>
            <w:r w:rsidRPr="00A66EC6">
              <w:rPr>
                <w:rFonts w:ascii="Sassoon Penpals" w:hAnsi="Sassoon Penpals"/>
              </w:rPr>
              <w:t>Vocabulary Module training</w:t>
            </w:r>
          </w:p>
          <w:p w14:paraId="7B9C1516" w14:textId="77777777" w:rsidR="00CE2FF0" w:rsidRPr="00A66EC6" w:rsidRDefault="00CE2FF0" w:rsidP="00CE2FF0">
            <w:pPr>
              <w:pStyle w:val="TableRow"/>
              <w:rPr>
                <w:rFonts w:ascii="Sassoon Penpals" w:hAnsi="Sassoon Penpals"/>
              </w:rPr>
            </w:pPr>
            <w:r w:rsidRPr="00A66EC6">
              <w:rPr>
                <w:rFonts w:ascii="Sassoon Penpals" w:hAnsi="Sassoon Penpals"/>
              </w:rPr>
              <w:t>Training with Alex Bedford</w:t>
            </w:r>
          </w:p>
          <w:p w14:paraId="2DE1EBEC" w14:textId="77777777" w:rsidR="00CE2FF0" w:rsidRPr="00A66EC6" w:rsidRDefault="00CE2FF0" w:rsidP="00CE2FF0">
            <w:pPr>
              <w:pStyle w:val="TableRow"/>
              <w:rPr>
                <w:rFonts w:ascii="Sassoon Penpals" w:hAnsi="Sassoon Penpals"/>
              </w:rPr>
            </w:pPr>
            <w:r w:rsidRPr="00A66EC6">
              <w:rPr>
                <w:rFonts w:ascii="Sassoon Penpals" w:hAnsi="Sassoon Penpals"/>
              </w:rPr>
              <w:t>Planning scrutiny</w:t>
            </w:r>
          </w:p>
          <w:p w14:paraId="3EB59902" w14:textId="77777777" w:rsidR="00CE2FF0" w:rsidRPr="00A66EC6" w:rsidRDefault="00CE2FF0" w:rsidP="00CE2FF0">
            <w:pPr>
              <w:pStyle w:val="TableRowCentered"/>
              <w:jc w:val="left"/>
              <w:rPr>
                <w:rFonts w:ascii="Sassoon Penpals" w:hAnsi="Sassoon Penpals"/>
                <w:szCs w:val="24"/>
              </w:rPr>
            </w:pPr>
            <w:r w:rsidRPr="00A66EC6">
              <w:rPr>
                <w:rFonts w:ascii="Sassoon Penpals" w:hAnsi="Sassoon Penpals"/>
                <w:szCs w:val="24"/>
              </w:rPr>
              <w:t>Lesson observations</w:t>
            </w:r>
          </w:p>
          <w:p w14:paraId="04D9C190" w14:textId="6BA26FB7" w:rsidR="002B5447" w:rsidRPr="00A66EC6" w:rsidRDefault="005B63B0" w:rsidP="00CE2FF0">
            <w:pPr>
              <w:pStyle w:val="TableRowCentered"/>
              <w:jc w:val="left"/>
              <w:rPr>
                <w:rFonts w:ascii="Sassoon Penpals" w:hAnsi="Sassoon Penpals"/>
                <w:szCs w:val="24"/>
              </w:rPr>
            </w:pPr>
            <w:hyperlink r:id="rId13" w:history="1">
              <w:r w:rsidR="002B5447" w:rsidRPr="00A66EC6">
                <w:rPr>
                  <w:rStyle w:val="Hyperlink"/>
                  <w:rFonts w:ascii="Sassoon Penpals" w:hAnsi="Sassoon Penpals"/>
                  <w:szCs w:val="24"/>
                </w:rPr>
                <w:t>https://educationendowmentfoundation.org.uk/public/files/Publications/Literacy/Preparing_Literacy_Guidance_2018.pdf</w:t>
              </w:r>
            </w:hyperlink>
          </w:p>
          <w:p w14:paraId="0E5EA0E8" w14:textId="4E5A9A2E" w:rsidR="002B5447" w:rsidRPr="00A66EC6" w:rsidRDefault="002B5447" w:rsidP="00CE2FF0">
            <w:pPr>
              <w:pStyle w:val="TableRowCentered"/>
              <w:jc w:val="left"/>
              <w:rPr>
                <w:rFonts w:ascii="Sassoon Penpals" w:hAnsi="Sassoon Penpals"/>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FA3BE" w14:textId="383549C7" w:rsidR="00CE2FF0" w:rsidRPr="00A66EC6" w:rsidRDefault="002B5447" w:rsidP="00CE2FF0">
            <w:pPr>
              <w:pStyle w:val="TableRowCentered"/>
              <w:jc w:val="left"/>
              <w:rPr>
                <w:rFonts w:ascii="Sassoon Penpals" w:hAnsi="Sassoon Penpals"/>
                <w:szCs w:val="24"/>
              </w:rPr>
            </w:pPr>
            <w:r w:rsidRPr="00A66EC6">
              <w:rPr>
                <w:rFonts w:ascii="Sassoon Penpals" w:hAnsi="Sassoon Penpals"/>
                <w:szCs w:val="24"/>
              </w:rPr>
              <w:t>1</w:t>
            </w:r>
            <w:r w:rsidR="007E68CD" w:rsidRPr="00A66EC6">
              <w:rPr>
                <w:rFonts w:ascii="Sassoon Penpals" w:hAnsi="Sassoon Penpals"/>
                <w:szCs w:val="24"/>
              </w:rPr>
              <w:t>, 2, 3 and 5</w:t>
            </w:r>
          </w:p>
        </w:tc>
      </w:tr>
      <w:tr w:rsidR="00CE2FF0" w:rsidRPr="00A66EC6" w14:paraId="01A68517" w14:textId="77777777" w:rsidTr="00875A78">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43BCA3" w14:textId="47FC6ABB" w:rsidR="00CE2FF0" w:rsidRPr="00A66EC6" w:rsidRDefault="00CE2FF0" w:rsidP="00CE2FF0">
            <w:pPr>
              <w:pStyle w:val="TableRow"/>
              <w:rPr>
                <w:rFonts w:ascii="Sassoon Penpals" w:hAnsi="Sassoon Penpals"/>
                <w:i/>
              </w:rPr>
            </w:pPr>
            <w:r w:rsidRPr="00A66EC6">
              <w:rPr>
                <w:rFonts w:ascii="Sassoon Penpals" w:eastAsia="Arial" w:hAnsi="Sassoon Penpals" w:cs="Arial"/>
              </w:rPr>
              <w:lastRenderedPageBreak/>
              <w:t>Developing oracy skills through weekly oracy assemblies and the use of the CUSP vocabulary modules</w:t>
            </w:r>
          </w:p>
        </w:tc>
        <w:tc>
          <w:tcPr>
            <w:tcW w:w="58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976DE9" w14:textId="77777777" w:rsidR="00CE2FF0" w:rsidRPr="00A66EC6" w:rsidRDefault="00CE2FF0" w:rsidP="00CE2FF0">
            <w:pPr>
              <w:pStyle w:val="TableRow"/>
              <w:rPr>
                <w:rFonts w:ascii="Sassoon Penpals" w:hAnsi="Sassoon Penpals"/>
              </w:rPr>
            </w:pPr>
            <w:r w:rsidRPr="00A66EC6">
              <w:rPr>
                <w:rFonts w:ascii="Sassoon Penpals" w:hAnsi="Sassoon Penpals"/>
              </w:rPr>
              <w:t>Weekly oracy assemblies</w:t>
            </w:r>
          </w:p>
          <w:p w14:paraId="2193BD9C" w14:textId="77777777" w:rsidR="00CE2FF0" w:rsidRPr="00A66EC6" w:rsidRDefault="00CE2FF0" w:rsidP="00CE2FF0">
            <w:pPr>
              <w:pStyle w:val="TableRowCentered"/>
              <w:jc w:val="left"/>
              <w:rPr>
                <w:rFonts w:ascii="Sassoon Penpals" w:hAnsi="Sassoon Penpals"/>
                <w:szCs w:val="24"/>
              </w:rPr>
            </w:pPr>
            <w:r w:rsidRPr="00A66EC6">
              <w:rPr>
                <w:rFonts w:ascii="Sassoon Penpals" w:hAnsi="Sassoon Penpals"/>
                <w:szCs w:val="24"/>
              </w:rPr>
              <w:t>Weekly vocabulary lessons linked to CUSP modules</w:t>
            </w:r>
          </w:p>
          <w:p w14:paraId="49CF6617" w14:textId="398D68D8" w:rsidR="00F564E8" w:rsidRPr="00A66EC6" w:rsidRDefault="005B63B0" w:rsidP="00CE2FF0">
            <w:pPr>
              <w:pStyle w:val="TableRowCentered"/>
              <w:jc w:val="left"/>
              <w:rPr>
                <w:rFonts w:ascii="Sassoon Penpals" w:hAnsi="Sassoon Penpals"/>
                <w:szCs w:val="24"/>
              </w:rPr>
            </w:pPr>
            <w:hyperlink r:id="rId14" w:history="1">
              <w:r w:rsidR="009B2882" w:rsidRPr="00A66EC6">
                <w:rPr>
                  <w:rStyle w:val="Hyperlink"/>
                  <w:rFonts w:ascii="Sassoon Penpals" w:hAnsi="Sassoon Penpals"/>
                  <w:szCs w:val="24"/>
                </w:rPr>
                <w:t>https://educationendowmentfoundation.org.uk/public/files/Publications/Literacy/Preparing_Literacy_Guidance_2018.pdf</w:t>
              </w:r>
            </w:hyperlink>
          </w:p>
          <w:p w14:paraId="02A892E8" w14:textId="52455B60" w:rsidR="009B2882" w:rsidRPr="00A66EC6" w:rsidRDefault="009B2882" w:rsidP="00CE2FF0">
            <w:pPr>
              <w:pStyle w:val="TableRowCentered"/>
              <w:jc w:val="left"/>
              <w:rPr>
                <w:rFonts w:ascii="Sassoon Penpals" w:hAnsi="Sassoon Penpals"/>
                <w:szCs w:val="24"/>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89205" w14:textId="15055B5E" w:rsidR="00CE2FF0" w:rsidRPr="00A66EC6" w:rsidRDefault="00F564E8" w:rsidP="00CE2FF0">
            <w:pPr>
              <w:pStyle w:val="TableRowCentered"/>
              <w:jc w:val="left"/>
              <w:rPr>
                <w:rFonts w:ascii="Sassoon Penpals" w:hAnsi="Sassoon Penpals"/>
                <w:szCs w:val="24"/>
              </w:rPr>
            </w:pPr>
            <w:r w:rsidRPr="00A66EC6">
              <w:rPr>
                <w:rFonts w:ascii="Sassoon Penpals" w:hAnsi="Sassoon Penpals"/>
                <w:szCs w:val="24"/>
              </w:rPr>
              <w:t>1, 2, 3 and 5</w:t>
            </w:r>
          </w:p>
        </w:tc>
      </w:tr>
      <w:tr w:rsidR="00CE2FF0" w:rsidRPr="00A66EC6" w14:paraId="1AC7B7AE" w14:textId="77777777" w:rsidTr="00875A78">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C8FC705" w14:textId="77777777" w:rsidR="00CE2FF0" w:rsidRPr="00A66EC6" w:rsidRDefault="00CE2FF0" w:rsidP="00CE2FF0">
            <w:pPr>
              <w:pStyle w:val="TableRow"/>
              <w:rPr>
                <w:rFonts w:ascii="Sassoon Penpals" w:hAnsi="Sassoon Penpals"/>
              </w:rPr>
            </w:pPr>
            <w:r w:rsidRPr="00A66EC6">
              <w:rPr>
                <w:rFonts w:ascii="Sassoon Penpals" w:hAnsi="Sassoon Penpals"/>
              </w:rPr>
              <w:t>Ensuring that all pupils are accessing Quality First Teaching through appraisal, coaching, pupil progress meetings and staff CPD delivered by senior and middle leaders and the Unity Research School</w:t>
            </w:r>
            <w:r w:rsidR="00E54FB0" w:rsidRPr="00A66EC6">
              <w:rPr>
                <w:rFonts w:ascii="Sassoon Penpals" w:hAnsi="Sassoon Penpals"/>
              </w:rPr>
              <w:t>.</w:t>
            </w:r>
          </w:p>
          <w:p w14:paraId="74201EA2" w14:textId="6E2880AC" w:rsidR="00E54FB0" w:rsidRPr="00A66EC6" w:rsidRDefault="00ED344F" w:rsidP="00CE2FF0">
            <w:pPr>
              <w:pStyle w:val="TableRow"/>
              <w:rPr>
                <w:rFonts w:ascii="Sassoon Penpals" w:hAnsi="Sassoon Penpals"/>
                <w:i/>
              </w:rPr>
            </w:pPr>
            <w:r w:rsidRPr="00A66EC6">
              <w:rPr>
                <w:rFonts w:ascii="Sassoon Penpals" w:hAnsi="Sassoon Penpals" w:cs="Calibri"/>
                <w:color w:val="auto"/>
              </w:rPr>
              <w:t>Ensure staff feel confident and happy to deliver quality teaching in terms of vocabulary, reading, writing and developing the whole child’s social &amp; emotional self</w:t>
            </w:r>
          </w:p>
        </w:tc>
        <w:tc>
          <w:tcPr>
            <w:tcW w:w="58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F019551" w14:textId="77777777" w:rsidR="00CE2FF0" w:rsidRPr="00A66EC6" w:rsidRDefault="00CE2FF0" w:rsidP="00CE2FF0">
            <w:pPr>
              <w:pStyle w:val="TableRow"/>
              <w:rPr>
                <w:rFonts w:ascii="Sassoon Penpals" w:hAnsi="Sassoon Penpals"/>
              </w:rPr>
            </w:pPr>
            <w:r w:rsidRPr="00A66EC6">
              <w:rPr>
                <w:rFonts w:ascii="Sassoon Penpals" w:hAnsi="Sassoon Penpals"/>
              </w:rPr>
              <w:t xml:space="preserve">All teachers to have termly appraisal meetings, and all support staff to have biannual meetings, with targets linked to the School Improvement Plan. </w:t>
            </w:r>
          </w:p>
          <w:p w14:paraId="6ACA2096" w14:textId="77777777" w:rsidR="00CE2FF0" w:rsidRPr="00A66EC6" w:rsidRDefault="00CE2FF0" w:rsidP="00CE2FF0">
            <w:pPr>
              <w:pStyle w:val="TableRow"/>
              <w:rPr>
                <w:rFonts w:ascii="Sassoon Penpals" w:hAnsi="Sassoon Penpals"/>
              </w:rPr>
            </w:pPr>
            <w:r w:rsidRPr="00A66EC6">
              <w:rPr>
                <w:rFonts w:ascii="Sassoon Penpals" w:hAnsi="Sassoon Penpals"/>
              </w:rPr>
              <w:t xml:space="preserve">All teachers to have termly pupil progress meetings and coaching sessions linked to their classroom practice and/or leadership responsibilities. </w:t>
            </w:r>
          </w:p>
          <w:p w14:paraId="0CD12697" w14:textId="4D7EF8FF" w:rsidR="00E54FB0" w:rsidRPr="00A66EC6" w:rsidRDefault="00CE2FF0" w:rsidP="00CE2FF0">
            <w:pPr>
              <w:pStyle w:val="TableRow"/>
              <w:rPr>
                <w:rFonts w:ascii="Sassoon Penpals" w:hAnsi="Sassoon Penpals"/>
              </w:rPr>
            </w:pPr>
            <w:r w:rsidRPr="00A66EC6">
              <w:rPr>
                <w:rFonts w:ascii="Sassoon Penpals" w:hAnsi="Sassoon Penpals"/>
              </w:rPr>
              <w:t xml:space="preserve">Senior and middle leaders to deliver weekly CPD for teachers and weekly CPD for </w:t>
            </w:r>
            <w:proofErr w:type="spellStart"/>
            <w:r w:rsidRPr="00A66EC6">
              <w:rPr>
                <w:rFonts w:ascii="Sassoon Penpals" w:hAnsi="Sassoon Penpals"/>
              </w:rPr>
              <w:t>TAs.</w:t>
            </w:r>
            <w:proofErr w:type="spellEnd"/>
          </w:p>
          <w:p w14:paraId="2D257564" w14:textId="77777777" w:rsidR="00ED344F" w:rsidRPr="00A66EC6" w:rsidRDefault="00ED344F" w:rsidP="00ED344F">
            <w:pPr>
              <w:pStyle w:val="TableRow"/>
              <w:ind w:left="0"/>
              <w:rPr>
                <w:rFonts w:ascii="Sassoon Penpals" w:hAnsi="Sassoon Penpals"/>
              </w:rPr>
            </w:pPr>
            <w:r w:rsidRPr="00A66EC6">
              <w:rPr>
                <w:rFonts w:ascii="Sassoon Penpals" w:hAnsi="Sassoon Penpals"/>
              </w:rPr>
              <w:t>All staff to attend PD days as appropriate, including trust-wide PD day led by Unity Research School.</w:t>
            </w:r>
          </w:p>
          <w:p w14:paraId="1B231D3D" w14:textId="11155B11" w:rsidR="00ED344F" w:rsidRPr="00A66EC6" w:rsidRDefault="00ED344F" w:rsidP="00ED344F">
            <w:pPr>
              <w:pStyle w:val="TableRow"/>
              <w:rPr>
                <w:rFonts w:ascii="Sassoon Penpals" w:hAnsi="Sassoon Penpals"/>
              </w:rPr>
            </w:pPr>
            <w:r w:rsidRPr="00A66EC6">
              <w:rPr>
                <w:rFonts w:ascii="Sassoon Penpals" w:eastAsia="Arial" w:hAnsi="Sassoon Penpals" w:cs="Arial"/>
              </w:rPr>
              <w:t>High quality research-based professional development opportunities for all teaching staff</w:t>
            </w:r>
          </w:p>
          <w:p w14:paraId="06CBDE27" w14:textId="16F6D1AC" w:rsidR="00E54FB0" w:rsidRPr="00A66EC6" w:rsidRDefault="005B63B0" w:rsidP="00CE2FF0">
            <w:pPr>
              <w:pStyle w:val="TableRow"/>
              <w:rPr>
                <w:rFonts w:ascii="Sassoon Penpals" w:hAnsi="Sassoon Penpals" w:cs="Arial"/>
                <w:color w:val="auto"/>
              </w:rPr>
            </w:pPr>
            <w:hyperlink r:id="rId15" w:history="1">
              <w:r w:rsidR="00E54FB0" w:rsidRPr="00A66EC6">
                <w:rPr>
                  <w:rStyle w:val="Hyperlink"/>
                  <w:rFonts w:ascii="Sassoon Penpals" w:hAnsi="Sassoon Penpals" w:cs="Arial"/>
                </w:rPr>
                <w:t>https://educationendowmentfoundation.org.uk/education-evidence/teaching-learning-toolkit/reading-comprehension-strategies</w:t>
              </w:r>
            </w:hyperlink>
          </w:p>
          <w:p w14:paraId="604D18C0" w14:textId="77777777" w:rsidR="00E54FB0" w:rsidRPr="00A66EC6" w:rsidRDefault="00E54FB0" w:rsidP="00CE2FF0">
            <w:pPr>
              <w:pStyle w:val="TableRow"/>
              <w:rPr>
                <w:rFonts w:ascii="Sassoon Penpals" w:hAnsi="Sassoon Penpals"/>
              </w:rPr>
            </w:pPr>
          </w:p>
          <w:p w14:paraId="0F442F28" w14:textId="33D6B567" w:rsidR="00CE2FF0" w:rsidRPr="00A66EC6" w:rsidRDefault="00CE2FF0" w:rsidP="006240A5">
            <w:pPr>
              <w:pStyle w:val="TableRow"/>
              <w:rPr>
                <w:rFonts w:ascii="Sassoon Penpals" w:hAnsi="Sassoon Penpals"/>
              </w:rPr>
            </w:pPr>
            <w:r w:rsidRPr="00A66EC6">
              <w:rPr>
                <w:rFonts w:ascii="Sassoon Penpals" w:hAnsi="Sassoon Penpals"/>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1C036" w14:textId="4E14B894" w:rsidR="00CE2FF0" w:rsidRPr="00A66EC6" w:rsidRDefault="00ED344F" w:rsidP="00CE2FF0">
            <w:pPr>
              <w:pStyle w:val="TableRowCentered"/>
              <w:jc w:val="left"/>
              <w:rPr>
                <w:rFonts w:ascii="Sassoon Penpals" w:hAnsi="Sassoon Penpals"/>
                <w:szCs w:val="24"/>
              </w:rPr>
            </w:pPr>
            <w:r w:rsidRPr="00A66EC6">
              <w:rPr>
                <w:rFonts w:ascii="Sassoon Penpals" w:hAnsi="Sassoon Penpals"/>
                <w:szCs w:val="24"/>
              </w:rPr>
              <w:t>1, 2, 3, 4 and 5</w:t>
            </w:r>
          </w:p>
        </w:tc>
      </w:tr>
      <w:tr w:rsidR="00A0592D" w:rsidRPr="00A66EC6" w14:paraId="485FE7BD" w14:textId="77777777" w:rsidTr="00875A78">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452882A" w14:textId="4D4B7B30" w:rsidR="00A0592D" w:rsidRPr="00A66EC6" w:rsidRDefault="00A0592D" w:rsidP="00CE2FF0">
            <w:pPr>
              <w:pStyle w:val="TableRow"/>
              <w:rPr>
                <w:rFonts w:ascii="Sassoon Penpals" w:hAnsi="Sassoon Penpals"/>
              </w:rPr>
            </w:pPr>
            <w:r>
              <w:rPr>
                <w:rFonts w:ascii="Sassoon Penpals" w:hAnsi="Sassoon Penpals"/>
              </w:rPr>
              <w:t>Training on CUSP Writing</w:t>
            </w:r>
          </w:p>
        </w:tc>
        <w:tc>
          <w:tcPr>
            <w:tcW w:w="58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0E4C08" w14:textId="6FDB2463" w:rsidR="00A0592D" w:rsidRDefault="005B63B0" w:rsidP="00CE2FF0">
            <w:pPr>
              <w:pStyle w:val="TableRow"/>
              <w:rPr>
                <w:rFonts w:ascii="Sassoon Penpals" w:hAnsi="Sassoon Penpals"/>
              </w:rPr>
            </w:pPr>
            <w:hyperlink r:id="rId16" w:history="1">
              <w:r w:rsidR="00941E31" w:rsidRPr="005F480E">
                <w:rPr>
                  <w:rStyle w:val="Hyperlink"/>
                  <w:rFonts w:ascii="Sassoon Penpals" w:hAnsi="Sassoon Penpals"/>
                </w:rPr>
                <w:t>https://educationendowmentfoundation.org.uk/news/eef-blog-improving-literacy-in-key-stage-2</w:t>
              </w:r>
            </w:hyperlink>
          </w:p>
          <w:p w14:paraId="6D3E77BD" w14:textId="64F11061" w:rsidR="00941E31" w:rsidRPr="00A66EC6" w:rsidRDefault="00941E31" w:rsidP="00CE2FF0">
            <w:pPr>
              <w:pStyle w:val="TableRow"/>
              <w:rPr>
                <w:rFonts w:ascii="Sassoon Penpals" w:hAnsi="Sassoon Penpals"/>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8E9D" w14:textId="1CF5DBE1" w:rsidR="00A0592D" w:rsidRPr="00A66EC6" w:rsidRDefault="00F875E7" w:rsidP="00CE2FF0">
            <w:pPr>
              <w:pStyle w:val="TableRowCentered"/>
              <w:jc w:val="left"/>
              <w:rPr>
                <w:rFonts w:ascii="Sassoon Penpals" w:hAnsi="Sassoon Penpals"/>
                <w:szCs w:val="24"/>
              </w:rPr>
            </w:pPr>
            <w:r>
              <w:rPr>
                <w:rFonts w:ascii="Sassoon Penpals" w:hAnsi="Sassoon Penpals"/>
                <w:szCs w:val="24"/>
              </w:rPr>
              <w:t>1 and 5</w:t>
            </w:r>
          </w:p>
        </w:tc>
      </w:tr>
      <w:tr w:rsidR="0064340E" w:rsidRPr="00A66EC6" w14:paraId="727AAC32" w14:textId="77777777" w:rsidTr="00875A78">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855B673" w14:textId="4C032F0F" w:rsidR="0064340E" w:rsidRDefault="0064340E" w:rsidP="0064340E">
            <w:pPr>
              <w:pStyle w:val="TableRow"/>
              <w:rPr>
                <w:rFonts w:ascii="Sassoon Penpals" w:hAnsi="Sassoon Penpals"/>
              </w:rPr>
            </w:pPr>
            <w:r w:rsidRPr="0064340E">
              <w:rPr>
                <w:rFonts w:ascii="Sassoon Penpals" w:hAnsi="Sassoon Penpals"/>
              </w:rPr>
              <w:t xml:space="preserve">Development of subject leaders to ensure high quality teaching and planning across all subject areas and staff retention </w:t>
            </w:r>
            <w:r w:rsidRPr="0064340E">
              <w:rPr>
                <w:rFonts w:ascii="Sassoon Penpals" w:hAnsi="Sassoon Penpals"/>
              </w:rPr>
              <w:tab/>
            </w:r>
          </w:p>
          <w:p w14:paraId="05C129D9" w14:textId="24296F34" w:rsidR="0064340E" w:rsidRDefault="0064340E" w:rsidP="0064340E">
            <w:pPr>
              <w:pStyle w:val="TableRow"/>
              <w:rPr>
                <w:rFonts w:ascii="Sassoon Penpals" w:hAnsi="Sassoon Penpals"/>
              </w:rPr>
            </w:pPr>
          </w:p>
        </w:tc>
        <w:tc>
          <w:tcPr>
            <w:tcW w:w="581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311DC1" w14:textId="5308CD66" w:rsidR="0064340E" w:rsidRPr="0064340E" w:rsidRDefault="0064340E" w:rsidP="0064340E">
            <w:pPr>
              <w:pStyle w:val="TableRow"/>
              <w:rPr>
                <w:rFonts w:ascii="Sassoon Penpals" w:hAnsi="Sassoon Penpals"/>
              </w:rPr>
            </w:pPr>
            <w:r w:rsidRPr="0064340E">
              <w:rPr>
                <w:rFonts w:ascii="Sassoon Penpals" w:hAnsi="Sassoon Penpals"/>
              </w:rPr>
              <w:t>Programme of in</w:t>
            </w:r>
            <w:r w:rsidR="00941E31">
              <w:rPr>
                <w:rFonts w:ascii="Sassoon Penpals" w:hAnsi="Sassoon Penpals"/>
              </w:rPr>
              <w:t>-</w:t>
            </w:r>
            <w:r w:rsidRPr="0064340E">
              <w:rPr>
                <w:rFonts w:ascii="Sassoon Penpals" w:hAnsi="Sassoon Penpals"/>
              </w:rPr>
              <w:t>house training linked to CUSP curriculum for core and foundation subjects. Subject Leads to work with Trust leads and take part in reviews across the academic year to review and evaluate rate of progress.</w:t>
            </w:r>
          </w:p>
          <w:p w14:paraId="282D30FE" w14:textId="77777777" w:rsidR="0064340E" w:rsidRDefault="0064340E" w:rsidP="0064340E">
            <w:pPr>
              <w:pStyle w:val="TableRow"/>
              <w:rPr>
                <w:rFonts w:ascii="Sassoon Penpals" w:hAnsi="Sassoon Penpals"/>
              </w:rPr>
            </w:pPr>
            <w:r w:rsidRPr="0064340E">
              <w:rPr>
                <w:rFonts w:ascii="Sassoon Penpals" w:hAnsi="Sassoon Penpals"/>
              </w:rPr>
              <w:t>iAbacus to be used as an evaluation tool to strengthen judgements and action planning</w:t>
            </w:r>
          </w:p>
          <w:p w14:paraId="07E14F4A" w14:textId="53F600DA" w:rsidR="006B5CCA" w:rsidRDefault="005B63B0" w:rsidP="0064340E">
            <w:pPr>
              <w:pStyle w:val="TableRow"/>
              <w:rPr>
                <w:rFonts w:ascii="Sassoon Penpals" w:hAnsi="Sassoon Penpals"/>
              </w:rPr>
            </w:pPr>
            <w:hyperlink r:id="rId17" w:history="1">
              <w:r w:rsidR="004420DB" w:rsidRPr="00571B99">
                <w:rPr>
                  <w:rStyle w:val="Hyperlink"/>
                  <w:rFonts w:ascii="Sassoon Penpals" w:hAnsi="Sassoon Penpals"/>
                </w:rPr>
                <w:t>https://educationendowmentfoundation.org.uk/guidance-for-teachers/leadership?utm_source=/guidance-for-teachers/leadership&amp;utm_medium=search&amp;utm_campaign=site_search&amp;search_term=leadership</w:t>
              </w:r>
            </w:hyperlink>
          </w:p>
          <w:p w14:paraId="5E6F2087" w14:textId="1F47284A" w:rsidR="004420DB" w:rsidRPr="00F875E7" w:rsidRDefault="004420DB" w:rsidP="0064340E">
            <w:pPr>
              <w:pStyle w:val="TableRow"/>
              <w:rPr>
                <w:rFonts w:ascii="Sassoon Penpals" w:hAnsi="Sassoon Penpals"/>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FCBCF" w14:textId="536F1289" w:rsidR="0064340E" w:rsidRDefault="000A53C9" w:rsidP="00CE2FF0">
            <w:pPr>
              <w:pStyle w:val="TableRowCentered"/>
              <w:jc w:val="left"/>
              <w:rPr>
                <w:rFonts w:ascii="Sassoon Penpals" w:hAnsi="Sassoon Penpals"/>
                <w:szCs w:val="24"/>
              </w:rPr>
            </w:pPr>
            <w:r>
              <w:rPr>
                <w:rFonts w:ascii="Sassoon Penpals" w:hAnsi="Sassoon Penpals"/>
                <w:szCs w:val="24"/>
              </w:rPr>
              <w:t>1,2,3,4 and 5</w:t>
            </w:r>
          </w:p>
        </w:tc>
      </w:tr>
    </w:tbl>
    <w:p w14:paraId="2A7D5522" w14:textId="77777777" w:rsidR="00E66558" w:rsidRPr="00A66EC6" w:rsidRDefault="00E66558">
      <w:pPr>
        <w:keepNext/>
        <w:spacing w:after="60"/>
        <w:outlineLvl w:val="1"/>
        <w:rPr>
          <w:rFonts w:ascii="Sassoon Penpals" w:hAnsi="Sassoon Penpals"/>
        </w:rPr>
      </w:pPr>
    </w:p>
    <w:p w14:paraId="2A7D5523" w14:textId="1DC08891" w:rsidR="00E66558" w:rsidRPr="00A66EC6" w:rsidRDefault="009D71E8">
      <w:pPr>
        <w:rPr>
          <w:rFonts w:ascii="Sassoon Penpals" w:hAnsi="Sassoon Penpals"/>
          <w:b/>
          <w:bCs/>
          <w:color w:val="104F75"/>
        </w:rPr>
      </w:pPr>
      <w:r w:rsidRPr="00A66EC6">
        <w:rPr>
          <w:rFonts w:ascii="Sassoon Penpals" w:hAnsi="Sassoon Penpals"/>
          <w:b/>
          <w:bCs/>
          <w:color w:val="104F75"/>
        </w:rPr>
        <w:t xml:space="preserve">Targeted academic support (for example, </w:t>
      </w:r>
      <w:r w:rsidR="00D33FE5" w:rsidRPr="00A66EC6">
        <w:rPr>
          <w:rFonts w:ascii="Sassoon Penpals" w:hAnsi="Sassoon Penpals"/>
          <w:b/>
          <w:bCs/>
          <w:color w:val="104F75"/>
        </w:rPr>
        <w:t xml:space="preserve">tutoring, one-to-one support </w:t>
      </w:r>
      <w:r w:rsidRPr="00A66EC6">
        <w:rPr>
          <w:rFonts w:ascii="Sassoon Penpals" w:hAnsi="Sassoon Penpals"/>
          <w:b/>
          <w:bCs/>
          <w:color w:val="104F75"/>
        </w:rPr>
        <w:t xml:space="preserve">structured interventions) </w:t>
      </w:r>
    </w:p>
    <w:p w14:paraId="2A7D5524" w14:textId="3ABC5041" w:rsidR="00E66558" w:rsidRPr="00A66EC6" w:rsidRDefault="009D71E8">
      <w:pPr>
        <w:rPr>
          <w:rFonts w:ascii="Sassoon Penpals" w:hAnsi="Sassoon Penpals"/>
        </w:rPr>
      </w:pPr>
      <w:r w:rsidRPr="00A66EC6">
        <w:rPr>
          <w:rFonts w:ascii="Sassoon Penpals" w:hAnsi="Sassoon Penpals"/>
        </w:rPr>
        <w:t xml:space="preserve">Budgeted cost: £ </w:t>
      </w:r>
      <w:r w:rsidR="00BA77F9">
        <w:rPr>
          <w:rFonts w:ascii="Sassoon Penpals" w:hAnsi="Sassoon Penpals"/>
          <w:i/>
          <w:iCs/>
        </w:rPr>
        <w:t>15,000</w:t>
      </w:r>
    </w:p>
    <w:tbl>
      <w:tblPr>
        <w:tblW w:w="5000" w:type="pct"/>
        <w:tblLayout w:type="fixed"/>
        <w:tblCellMar>
          <w:left w:w="10" w:type="dxa"/>
          <w:right w:w="10" w:type="dxa"/>
        </w:tblCellMar>
        <w:tblLook w:val="04A0" w:firstRow="1" w:lastRow="0" w:firstColumn="1" w:lastColumn="0" w:noHBand="0" w:noVBand="1"/>
      </w:tblPr>
      <w:tblGrid>
        <w:gridCol w:w="2263"/>
        <w:gridCol w:w="4962"/>
        <w:gridCol w:w="2261"/>
      </w:tblGrid>
      <w:tr w:rsidR="00E66558" w:rsidRPr="00A66EC6" w14:paraId="2A7D5528" w14:textId="77777777" w:rsidTr="00B3234E">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A66EC6" w:rsidRDefault="009D71E8">
            <w:pPr>
              <w:pStyle w:val="TableHeader"/>
              <w:jc w:val="left"/>
              <w:rPr>
                <w:rFonts w:ascii="Sassoon Penpals" w:hAnsi="Sassoon Penpals"/>
              </w:rPr>
            </w:pPr>
            <w:r w:rsidRPr="00A66EC6">
              <w:rPr>
                <w:rFonts w:ascii="Sassoon Penpals" w:hAnsi="Sassoon Penpals"/>
              </w:rP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A66EC6" w:rsidRDefault="009D71E8">
            <w:pPr>
              <w:pStyle w:val="TableHeader"/>
              <w:jc w:val="left"/>
              <w:rPr>
                <w:rFonts w:ascii="Sassoon Penpals" w:hAnsi="Sassoon Penpals"/>
              </w:rPr>
            </w:pPr>
            <w:r w:rsidRPr="00A66EC6">
              <w:rPr>
                <w:rFonts w:ascii="Sassoon Penpals" w:hAnsi="Sassoon Penpals"/>
              </w:rPr>
              <w:t>Evidence that supports this approach</w:t>
            </w:r>
          </w:p>
        </w:tc>
        <w:tc>
          <w:tcPr>
            <w:tcW w:w="2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A66EC6" w:rsidRDefault="009D71E8">
            <w:pPr>
              <w:pStyle w:val="TableHeader"/>
              <w:jc w:val="left"/>
              <w:rPr>
                <w:rFonts w:ascii="Sassoon Penpals" w:hAnsi="Sassoon Penpals"/>
              </w:rPr>
            </w:pPr>
            <w:r w:rsidRPr="00A66EC6">
              <w:rPr>
                <w:rFonts w:ascii="Sassoon Penpals" w:hAnsi="Sassoon Penpals"/>
              </w:rPr>
              <w:t>Challenge number(s) addressed</w:t>
            </w:r>
          </w:p>
        </w:tc>
      </w:tr>
      <w:tr w:rsidR="00907E7D" w:rsidRPr="00A66EC6" w14:paraId="2A7D552C"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29" w14:textId="436C47CD" w:rsidR="00907E7D" w:rsidRPr="00A66EC6" w:rsidRDefault="00907E7D" w:rsidP="00907E7D">
            <w:pPr>
              <w:pStyle w:val="TableRow"/>
              <w:rPr>
                <w:rFonts w:ascii="Sassoon Penpals" w:hAnsi="Sassoon Penpals"/>
              </w:rPr>
            </w:pPr>
            <w:r w:rsidRPr="00A66EC6">
              <w:rPr>
                <w:rFonts w:ascii="Sassoon Penpals" w:eastAsia="Arial" w:hAnsi="Sassoon Penpals" w:cs="Arial"/>
              </w:rPr>
              <w:t xml:space="preserve">Targeted interventions, such as </w:t>
            </w:r>
            <w:proofErr w:type="spellStart"/>
            <w:r w:rsidRPr="00A66EC6">
              <w:rPr>
                <w:rFonts w:ascii="Sassoon Penpals" w:eastAsia="Arial" w:hAnsi="Sassoon Penpals" w:cs="Arial"/>
              </w:rPr>
              <w:t>PiXL</w:t>
            </w:r>
            <w:proofErr w:type="spellEnd"/>
            <w:r w:rsidRPr="00A66EC6">
              <w:rPr>
                <w:rFonts w:ascii="Sassoon Penpals" w:eastAsia="Arial" w:hAnsi="Sassoon Penpals" w:cs="Arial"/>
              </w:rPr>
              <w:t xml:space="preserve"> and </w:t>
            </w:r>
            <w:proofErr w:type="spellStart"/>
            <w:r w:rsidRPr="00A66EC6">
              <w:rPr>
                <w:rFonts w:ascii="Sassoon Penpals" w:eastAsia="Arial" w:hAnsi="Sassoon Penpals" w:cs="Arial"/>
              </w:rPr>
              <w:t>Success@arithmetic</w:t>
            </w:r>
            <w:proofErr w:type="spellEnd"/>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2C7D3F9" w14:textId="77777777" w:rsidR="00907E7D" w:rsidRPr="00A66EC6" w:rsidRDefault="00907E7D" w:rsidP="00907E7D">
            <w:pPr>
              <w:pStyle w:val="TableRowCentered"/>
              <w:jc w:val="left"/>
              <w:rPr>
                <w:rFonts w:ascii="Sassoon Penpals" w:hAnsi="Sassoon Penpals"/>
                <w:szCs w:val="24"/>
              </w:rPr>
            </w:pPr>
            <w:r w:rsidRPr="00A66EC6">
              <w:rPr>
                <w:rFonts w:ascii="Sassoon Penpals" w:hAnsi="Sassoon Penpals"/>
                <w:szCs w:val="24"/>
              </w:rPr>
              <w:t xml:space="preserve">Senior leaders, teachers and TAs to deliver PiXL therapies and intervention programmes during the school day (outside of English and maths lessons) in order to accelerate the progress of targeted pupils towards the </w:t>
            </w:r>
            <w:r w:rsidRPr="00A66EC6">
              <w:rPr>
                <w:rFonts w:ascii="Sassoon Penpals" w:hAnsi="Sassoon Penpals"/>
                <w:szCs w:val="24"/>
              </w:rPr>
              <w:lastRenderedPageBreak/>
              <w:t>expected standard and the expected standard in greater depth.</w:t>
            </w:r>
          </w:p>
          <w:p w14:paraId="1AA8F519" w14:textId="2743B18E" w:rsidR="004E1D2E" w:rsidRPr="00A66EC6" w:rsidRDefault="005B63B0" w:rsidP="00907E7D">
            <w:pPr>
              <w:pStyle w:val="TableRowCentered"/>
              <w:jc w:val="left"/>
              <w:rPr>
                <w:rFonts w:ascii="Sassoon Penpals" w:hAnsi="Sassoon Penpals"/>
                <w:szCs w:val="24"/>
              </w:rPr>
            </w:pPr>
            <w:hyperlink r:id="rId18" w:history="1">
              <w:r w:rsidR="004E1D2E" w:rsidRPr="00A66EC6">
                <w:rPr>
                  <w:rStyle w:val="Hyperlink"/>
                  <w:rFonts w:ascii="Sassoon Penpals" w:hAnsi="Sassoon Penpals"/>
                  <w:szCs w:val="24"/>
                </w:rPr>
                <w:t>https://www.pixl.org.uk/</w:t>
              </w:r>
            </w:hyperlink>
          </w:p>
          <w:p w14:paraId="69459ACB" w14:textId="61D71C50" w:rsidR="004E1D2E" w:rsidRPr="00A66EC6" w:rsidRDefault="005B63B0" w:rsidP="00907E7D">
            <w:pPr>
              <w:pStyle w:val="TableRowCentered"/>
              <w:jc w:val="left"/>
              <w:rPr>
                <w:rFonts w:ascii="Sassoon Penpals" w:hAnsi="Sassoon Penpals"/>
                <w:szCs w:val="24"/>
              </w:rPr>
            </w:pPr>
            <w:hyperlink r:id="rId19" w:history="1">
              <w:r w:rsidR="008E7009" w:rsidRPr="00A66EC6">
                <w:rPr>
                  <w:rStyle w:val="Hyperlink"/>
                  <w:rFonts w:ascii="Sassoon Penpals" w:hAnsi="Sassoon Penpals"/>
                  <w:szCs w:val="24"/>
                </w:rPr>
                <w:t>https://educationendowmentfoundation.org.uk/education-evidence/guidance-reports/early-maths?utm_source=/education-evidence/guidance-reports/early-maths&amp;utm_medium=search&amp;utm_campaign=site_search&amp;search_term=maths%20inter</w:t>
              </w:r>
            </w:hyperlink>
          </w:p>
          <w:p w14:paraId="15D794AE" w14:textId="604EB3F3" w:rsidR="008E7009" w:rsidRPr="00A66EC6" w:rsidRDefault="005B63B0" w:rsidP="00907E7D">
            <w:pPr>
              <w:pStyle w:val="TableRowCentered"/>
              <w:jc w:val="left"/>
              <w:rPr>
                <w:rFonts w:ascii="Sassoon Penpals" w:hAnsi="Sassoon Penpals"/>
                <w:szCs w:val="24"/>
              </w:rPr>
            </w:pPr>
            <w:hyperlink r:id="rId20" w:history="1">
              <w:r w:rsidR="00507BFB" w:rsidRPr="00A66EC6">
                <w:rPr>
                  <w:rStyle w:val="Hyperlink"/>
                  <w:rFonts w:ascii="Sassoon Penpals" w:hAnsi="Sassoon Penpals"/>
                  <w:szCs w:val="24"/>
                </w:rPr>
                <w:t>https://educationendowmentfoundation.org.uk/education-evidence/guidance-reports/maths-ks-2-3?utm_source=/education-evidence/guidance-reports/maths-ks-2-3&amp;utm_medium=search&amp;utm_campaign=site_search&amp;search_term=maths%20inte</w:t>
              </w:r>
            </w:hyperlink>
          </w:p>
          <w:p w14:paraId="2A7D552A" w14:textId="2232E713" w:rsidR="00507BFB" w:rsidRPr="00A66EC6" w:rsidRDefault="00507BFB" w:rsidP="00907E7D">
            <w:pPr>
              <w:pStyle w:val="TableRowCentered"/>
              <w:jc w:val="left"/>
              <w:rPr>
                <w:rFonts w:ascii="Sassoon Penpals" w:hAnsi="Sassoon Penpals"/>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3FEA535" w:rsidR="00907E7D" w:rsidRPr="00A66EC6" w:rsidRDefault="00720EC7" w:rsidP="00907E7D">
            <w:pPr>
              <w:pStyle w:val="TableRowCentered"/>
              <w:jc w:val="left"/>
              <w:rPr>
                <w:rFonts w:ascii="Sassoon Penpals" w:hAnsi="Sassoon Penpals"/>
                <w:szCs w:val="24"/>
              </w:rPr>
            </w:pPr>
            <w:r w:rsidRPr="00A66EC6">
              <w:rPr>
                <w:rFonts w:ascii="Sassoon Penpals" w:hAnsi="Sassoon Penpals"/>
                <w:szCs w:val="24"/>
              </w:rPr>
              <w:lastRenderedPageBreak/>
              <w:t>3 and 4</w:t>
            </w:r>
          </w:p>
        </w:tc>
      </w:tr>
      <w:tr w:rsidR="008F53B2" w:rsidRPr="00A66EC6" w14:paraId="56F789DA" w14:textId="77777777" w:rsidTr="00B3234E">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E094E" w14:textId="670891D5" w:rsidR="008F53B2" w:rsidRPr="00A66EC6" w:rsidRDefault="008F53B2" w:rsidP="008F53B2">
            <w:pPr>
              <w:pStyle w:val="TableRow"/>
              <w:rPr>
                <w:rFonts w:ascii="Sassoon Penpals" w:eastAsia="Arial" w:hAnsi="Sassoon Penpals" w:cs="Arial"/>
              </w:rPr>
            </w:pPr>
            <w:r w:rsidRPr="00A66EC6">
              <w:rPr>
                <w:rFonts w:ascii="Sassoon Penpals" w:hAnsi="Sassoon Penpals" w:cs="Calibri"/>
                <w:color w:val="auto"/>
              </w:rPr>
              <w:t>Lightning Squad intervention/Precision teaching/use of Phonics Tracker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8321" w14:textId="77777777" w:rsidR="008F53B2" w:rsidRPr="00A66EC6" w:rsidRDefault="008F53B2" w:rsidP="008F53B2">
            <w:pPr>
              <w:pStyle w:val="TableRowCentered"/>
              <w:jc w:val="left"/>
              <w:rPr>
                <w:rStyle w:val="PlaceholderText"/>
                <w:rFonts w:ascii="Sassoon Penpals" w:hAnsi="Sassoon Penpals"/>
                <w:color w:val="auto"/>
                <w:szCs w:val="24"/>
              </w:rPr>
            </w:pPr>
            <w:r w:rsidRPr="00A66EC6">
              <w:rPr>
                <w:rStyle w:val="PlaceholderText"/>
                <w:rFonts w:ascii="Sassoon Penpals" w:hAnsi="Sassoon Penpals"/>
                <w:color w:val="auto"/>
                <w:szCs w:val="24"/>
              </w:rPr>
              <w:t>Children will all go into KS2 being able to read fluently. Children will pass the Year 1 Phonics Screening</w:t>
            </w:r>
          </w:p>
          <w:p w14:paraId="56C051E4" w14:textId="77777777" w:rsidR="008F53B2" w:rsidRPr="00A66EC6" w:rsidRDefault="005B63B0" w:rsidP="008F53B2">
            <w:pPr>
              <w:pStyle w:val="TableRowCentered"/>
              <w:jc w:val="left"/>
              <w:rPr>
                <w:rFonts w:ascii="Sassoon Penpals" w:hAnsi="Sassoon Penpals"/>
                <w:szCs w:val="24"/>
              </w:rPr>
            </w:pPr>
            <w:hyperlink r:id="rId21" w:history="1">
              <w:r w:rsidR="008F53B2" w:rsidRPr="00A66EC6">
                <w:rPr>
                  <w:rStyle w:val="Hyperlink"/>
                  <w:rFonts w:ascii="Sassoon Penpals" w:hAnsi="Sassoon Penpals"/>
                  <w:szCs w:val="24"/>
                </w:rPr>
                <w:t>https://educationendowmentfoundation.org.uk/education-evidence/teaching-learning-toolkit/teaching-assistant-interventions</w:t>
              </w:r>
            </w:hyperlink>
          </w:p>
          <w:p w14:paraId="2B128DEB" w14:textId="77777777" w:rsidR="008F53B2" w:rsidRPr="00A66EC6" w:rsidRDefault="005B63B0" w:rsidP="008F53B2">
            <w:pPr>
              <w:pStyle w:val="TableRowCentered"/>
              <w:jc w:val="left"/>
              <w:rPr>
                <w:rFonts w:ascii="Sassoon Penpals" w:hAnsi="Sassoon Penpals"/>
                <w:szCs w:val="24"/>
              </w:rPr>
            </w:pPr>
            <w:hyperlink r:id="rId22" w:history="1">
              <w:r w:rsidR="008F53B2" w:rsidRPr="00A66EC6">
                <w:rPr>
                  <w:rStyle w:val="Hyperlink"/>
                  <w:rFonts w:ascii="Sassoon Penpals" w:hAnsi="Sassoon Penpals"/>
                  <w:szCs w:val="24"/>
                </w:rPr>
                <w:t>https://educationendowmentfoundation.org.uk/education-evidence/teaching-learning-toolkit/phonics</w:t>
              </w:r>
            </w:hyperlink>
          </w:p>
          <w:p w14:paraId="5677C057" w14:textId="77777777" w:rsidR="008F53B2" w:rsidRPr="00A66EC6" w:rsidRDefault="008F53B2" w:rsidP="008F53B2">
            <w:pPr>
              <w:pStyle w:val="TableRowCentered"/>
              <w:jc w:val="left"/>
              <w:rPr>
                <w:rFonts w:ascii="Sassoon Penpals" w:hAnsi="Sassoon Penpals"/>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9CA0" w14:textId="41A753E3" w:rsidR="008F53B2" w:rsidRPr="00A66EC6" w:rsidRDefault="00720EC7" w:rsidP="008F53B2">
            <w:pPr>
              <w:pStyle w:val="TableRowCentered"/>
              <w:jc w:val="left"/>
              <w:rPr>
                <w:rFonts w:ascii="Sassoon Penpals" w:hAnsi="Sassoon Penpals"/>
                <w:szCs w:val="24"/>
              </w:rPr>
            </w:pPr>
            <w:r w:rsidRPr="00A66EC6">
              <w:rPr>
                <w:rFonts w:ascii="Sassoon Penpals" w:hAnsi="Sassoon Penpals"/>
                <w:szCs w:val="24"/>
              </w:rPr>
              <w:t>3 and 4</w:t>
            </w:r>
          </w:p>
        </w:tc>
      </w:tr>
      <w:tr w:rsidR="008F53B2" w:rsidRPr="00A66EC6" w14:paraId="2A7D5530"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353EA5" w14:textId="77777777" w:rsidR="008F53B2" w:rsidRPr="00A66EC6" w:rsidRDefault="008F53B2" w:rsidP="008F53B2">
            <w:pPr>
              <w:spacing w:after="0" w:line="240" w:lineRule="auto"/>
              <w:textAlignment w:val="baseline"/>
              <w:rPr>
                <w:rFonts w:ascii="Sassoon Penpals" w:hAnsi="Sassoon Penpals"/>
              </w:rPr>
            </w:pPr>
            <w:r w:rsidRPr="00A66EC6">
              <w:rPr>
                <w:rFonts w:ascii="Sassoon Penpals" w:eastAsia="Arial" w:hAnsi="Sassoon Penpals" w:cs="Arial"/>
              </w:rPr>
              <w:t>Post-teaching across the school</w:t>
            </w:r>
          </w:p>
          <w:p w14:paraId="2A7D552D" w14:textId="77777777" w:rsidR="008F53B2" w:rsidRPr="00A66EC6" w:rsidRDefault="008F53B2" w:rsidP="008F53B2">
            <w:pPr>
              <w:pStyle w:val="TableRow"/>
              <w:rPr>
                <w:rFonts w:ascii="Sassoon Penpals" w:hAnsi="Sassoon Penpals"/>
                <w:i/>
              </w:rPr>
            </w:pP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092B4B" w14:textId="77777777" w:rsidR="008F53B2" w:rsidRPr="00A66EC6" w:rsidRDefault="008F53B2" w:rsidP="008F53B2">
            <w:pPr>
              <w:pStyle w:val="TableRowCentered"/>
              <w:jc w:val="left"/>
              <w:rPr>
                <w:rFonts w:ascii="Sassoon Penpals" w:hAnsi="Sassoon Penpals"/>
                <w:szCs w:val="24"/>
              </w:rPr>
            </w:pPr>
            <w:r w:rsidRPr="00A66EC6">
              <w:rPr>
                <w:rFonts w:ascii="Sassoon Penpals" w:hAnsi="Sassoon Penpals"/>
                <w:szCs w:val="24"/>
              </w:rPr>
              <w:t>TAs to deliver post-teaching in afternoons in order to address misconceptions from English and maths lessons that morning, under the direction of teachers.</w:t>
            </w:r>
          </w:p>
          <w:p w14:paraId="489E1DF5" w14:textId="77777777" w:rsidR="008F53B2" w:rsidRPr="00A66EC6" w:rsidRDefault="005B63B0" w:rsidP="008F53B2">
            <w:pPr>
              <w:pStyle w:val="TableRowCentered"/>
              <w:jc w:val="left"/>
              <w:rPr>
                <w:rFonts w:ascii="Sassoon Penpals" w:hAnsi="Sassoon Penpals"/>
                <w:szCs w:val="24"/>
              </w:rPr>
            </w:pPr>
            <w:hyperlink r:id="rId23" w:history="1">
              <w:r w:rsidR="008F53B2" w:rsidRPr="00A66EC6">
                <w:rPr>
                  <w:rStyle w:val="Hyperlink"/>
                  <w:rFonts w:ascii="Sassoon Penpals" w:hAnsi="Sassoon Penpals"/>
                  <w:szCs w:val="24"/>
                </w:rPr>
                <w:t>https://educationendowmentfoundation.org.uk/education-evidence/teaching-learning-toolkit/feedback</w:t>
              </w:r>
            </w:hyperlink>
          </w:p>
          <w:p w14:paraId="2A7D552E" w14:textId="39FEE0F7" w:rsidR="008F53B2" w:rsidRPr="00A66EC6" w:rsidRDefault="008F53B2" w:rsidP="008F53B2">
            <w:pPr>
              <w:pStyle w:val="TableRowCentered"/>
              <w:jc w:val="left"/>
              <w:rPr>
                <w:rFonts w:ascii="Sassoon Penpals" w:hAnsi="Sassoon Penpals"/>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684D3A3" w:rsidR="008F53B2" w:rsidRPr="00A66EC6" w:rsidRDefault="00720EC7" w:rsidP="008F53B2">
            <w:pPr>
              <w:pStyle w:val="TableRowCentered"/>
              <w:jc w:val="left"/>
              <w:rPr>
                <w:rFonts w:ascii="Sassoon Penpals" w:hAnsi="Sassoon Penpals"/>
                <w:szCs w:val="24"/>
              </w:rPr>
            </w:pPr>
            <w:r w:rsidRPr="00A66EC6">
              <w:rPr>
                <w:rFonts w:ascii="Sassoon Penpals" w:hAnsi="Sassoon Penpals"/>
                <w:szCs w:val="24"/>
              </w:rPr>
              <w:t>3 and 4</w:t>
            </w:r>
          </w:p>
        </w:tc>
      </w:tr>
      <w:tr w:rsidR="008F53B2" w:rsidRPr="00A66EC6" w14:paraId="5B59CB86"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6513C1" w14:textId="1829C3F2" w:rsidR="008F53B2" w:rsidRPr="00A66EC6" w:rsidRDefault="008F53B2" w:rsidP="008F53B2">
            <w:pPr>
              <w:spacing w:after="0" w:line="240" w:lineRule="auto"/>
              <w:textAlignment w:val="baseline"/>
              <w:rPr>
                <w:rFonts w:ascii="Sassoon Penpals" w:eastAsia="Arial" w:hAnsi="Sassoon Penpals" w:cs="Arial"/>
              </w:rPr>
            </w:pPr>
            <w:r w:rsidRPr="00A66EC6">
              <w:rPr>
                <w:rFonts w:ascii="Sassoon Penpals" w:eastAsia="Arial" w:hAnsi="Sassoon Penpals" w:cs="Arial"/>
              </w:rPr>
              <w:t>Pre-teaching across the school</w:t>
            </w: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1FF1B6" w14:textId="77777777" w:rsidR="008F53B2" w:rsidRPr="00A66EC6" w:rsidRDefault="005B63B0" w:rsidP="008F53B2">
            <w:pPr>
              <w:pStyle w:val="TableRowCentered"/>
              <w:jc w:val="left"/>
              <w:rPr>
                <w:rFonts w:ascii="Sassoon Penpals" w:hAnsi="Sassoon Penpals"/>
                <w:szCs w:val="24"/>
              </w:rPr>
            </w:pPr>
            <w:hyperlink r:id="rId24" w:history="1">
              <w:r w:rsidR="008F53B2" w:rsidRPr="00A66EC6">
                <w:rPr>
                  <w:rStyle w:val="Hyperlink"/>
                  <w:rFonts w:ascii="Sassoon Penpals" w:hAnsi="Sassoon Penpals"/>
                  <w:szCs w:val="24"/>
                </w:rPr>
                <w:t>https://educationendowmentfoundation.org.uk/education-evidence/teaching-learning-toolkit/feedback</w:t>
              </w:r>
            </w:hyperlink>
          </w:p>
          <w:p w14:paraId="65B3BE09" w14:textId="77777777" w:rsidR="008F53B2" w:rsidRPr="00A66EC6" w:rsidRDefault="008F53B2" w:rsidP="008F53B2">
            <w:pPr>
              <w:pStyle w:val="TableRowCentered"/>
              <w:jc w:val="left"/>
              <w:rPr>
                <w:rFonts w:ascii="Sassoon Penpals" w:hAnsi="Sassoon Penpals"/>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40D4" w14:textId="706D5A2C" w:rsidR="008F53B2" w:rsidRPr="00A66EC6" w:rsidRDefault="00720EC7" w:rsidP="008F53B2">
            <w:pPr>
              <w:pStyle w:val="TableRowCentered"/>
              <w:jc w:val="left"/>
              <w:rPr>
                <w:rFonts w:ascii="Sassoon Penpals" w:hAnsi="Sassoon Penpals"/>
                <w:szCs w:val="24"/>
              </w:rPr>
            </w:pPr>
            <w:r w:rsidRPr="00A66EC6">
              <w:rPr>
                <w:rFonts w:ascii="Sassoon Penpals" w:hAnsi="Sassoon Penpals"/>
                <w:szCs w:val="24"/>
              </w:rPr>
              <w:t>3 and 4</w:t>
            </w:r>
          </w:p>
        </w:tc>
      </w:tr>
      <w:tr w:rsidR="008F53B2" w:rsidRPr="00A66EC6" w14:paraId="7D518EB6"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115580" w14:textId="77777777" w:rsidR="008F53B2" w:rsidRPr="00A66EC6" w:rsidRDefault="008F53B2" w:rsidP="008F53B2">
            <w:pPr>
              <w:spacing w:after="0" w:line="240" w:lineRule="auto"/>
              <w:textAlignment w:val="baseline"/>
              <w:rPr>
                <w:rFonts w:ascii="Sassoon Penpals" w:hAnsi="Sassoon Penpals"/>
              </w:rPr>
            </w:pPr>
            <w:r w:rsidRPr="00A66EC6">
              <w:rPr>
                <w:rFonts w:ascii="Sassoon Penpals" w:eastAsia="Arial" w:hAnsi="Sassoon Penpals" w:cs="Arial"/>
              </w:rPr>
              <w:t>Targeted reading interventions</w:t>
            </w:r>
          </w:p>
          <w:p w14:paraId="1FD665EE" w14:textId="77777777" w:rsidR="008F53B2" w:rsidRPr="00A66EC6" w:rsidRDefault="008F53B2" w:rsidP="008F53B2">
            <w:pPr>
              <w:pStyle w:val="TableRow"/>
              <w:rPr>
                <w:rFonts w:ascii="Sassoon Penpals" w:hAnsi="Sassoon Penpals"/>
                <w:i/>
              </w:rPr>
            </w:pP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720102" w14:textId="77777777" w:rsidR="008F53B2" w:rsidRPr="00A66EC6" w:rsidRDefault="008F53B2" w:rsidP="008F53B2">
            <w:pPr>
              <w:pStyle w:val="TableRowCentered"/>
              <w:jc w:val="left"/>
              <w:rPr>
                <w:rFonts w:ascii="Sassoon Penpals" w:hAnsi="Sassoon Penpals"/>
                <w:szCs w:val="24"/>
              </w:rPr>
            </w:pPr>
            <w:r w:rsidRPr="00A66EC6">
              <w:rPr>
                <w:rFonts w:ascii="Sassoon Penpals" w:hAnsi="Sassoon Penpals"/>
                <w:szCs w:val="24"/>
              </w:rPr>
              <w:t>Senior leaders, teachers and TAs to deliver weekly booster sessions in order to accelerate the progress of targeted pupils towards the expected standard and the expected standard in greater depth.</w:t>
            </w:r>
          </w:p>
          <w:p w14:paraId="676E91BF" w14:textId="6941A199" w:rsidR="000D2F60" w:rsidRPr="00A66EC6" w:rsidRDefault="005B63B0" w:rsidP="008F53B2">
            <w:pPr>
              <w:pStyle w:val="TableRowCentered"/>
              <w:jc w:val="left"/>
              <w:rPr>
                <w:rFonts w:ascii="Sassoon Penpals" w:hAnsi="Sassoon Penpals"/>
                <w:szCs w:val="24"/>
              </w:rPr>
            </w:pPr>
            <w:hyperlink r:id="rId25" w:history="1">
              <w:r w:rsidR="000D2F60" w:rsidRPr="00A66EC6">
                <w:rPr>
                  <w:rStyle w:val="Hyperlink"/>
                  <w:rFonts w:ascii="Sassoon Penpals" w:hAnsi="Sassoon Penpals"/>
                  <w:szCs w:val="24"/>
                </w:rPr>
                <w:t>https://educationendowmentfoundation.org.uk/education-evidence/guidance-reports/literacy-early-years?utm_source=/education-evidence/guidance-reports/literacy-early-years&amp;utm_medium=search&amp;utm_campaign=site_search&amp;search_term=reading</w:t>
              </w:r>
            </w:hyperlink>
          </w:p>
          <w:p w14:paraId="7F1114ED" w14:textId="0001FDB4" w:rsidR="000D2F60" w:rsidRPr="00A66EC6" w:rsidRDefault="000D2F60" w:rsidP="008F53B2">
            <w:pPr>
              <w:pStyle w:val="TableRowCentered"/>
              <w:jc w:val="left"/>
              <w:rPr>
                <w:rFonts w:ascii="Sassoon Penpals" w:hAnsi="Sassoon Penpals"/>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D483" w14:textId="7B68B8D5" w:rsidR="008F53B2" w:rsidRPr="00A66EC6" w:rsidRDefault="006914EA" w:rsidP="008F53B2">
            <w:pPr>
              <w:pStyle w:val="TableRowCentered"/>
              <w:jc w:val="left"/>
              <w:rPr>
                <w:rFonts w:ascii="Sassoon Penpals" w:hAnsi="Sassoon Penpals"/>
                <w:szCs w:val="24"/>
              </w:rPr>
            </w:pPr>
            <w:r w:rsidRPr="00A66EC6">
              <w:rPr>
                <w:rFonts w:ascii="Sassoon Penpals" w:hAnsi="Sassoon Penpals"/>
                <w:szCs w:val="24"/>
              </w:rPr>
              <w:t>3 and 4</w:t>
            </w:r>
          </w:p>
        </w:tc>
      </w:tr>
      <w:tr w:rsidR="008F53B2" w:rsidRPr="00A66EC6" w14:paraId="04D5860A"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46CBEB" w14:textId="77777777" w:rsidR="008F53B2" w:rsidRPr="00A66EC6" w:rsidRDefault="008F53B2" w:rsidP="008F53B2">
            <w:pPr>
              <w:spacing w:after="0" w:line="240" w:lineRule="auto"/>
              <w:textAlignment w:val="baseline"/>
              <w:rPr>
                <w:rFonts w:ascii="Sassoon Penpals" w:hAnsi="Sassoon Penpals"/>
              </w:rPr>
            </w:pPr>
            <w:r w:rsidRPr="00A66EC6">
              <w:rPr>
                <w:rFonts w:ascii="Sassoon Penpals" w:eastAsia="Arial" w:hAnsi="Sassoon Penpals" w:cs="Arial"/>
              </w:rPr>
              <w:t>Booster sessions for KS2 pupils for English and Maths</w:t>
            </w:r>
          </w:p>
          <w:p w14:paraId="539B0CB5" w14:textId="77777777" w:rsidR="008F53B2" w:rsidRPr="00A66EC6" w:rsidRDefault="008F53B2" w:rsidP="008F53B2">
            <w:pPr>
              <w:pStyle w:val="TableRow"/>
              <w:rPr>
                <w:rFonts w:ascii="Sassoon Penpals" w:hAnsi="Sassoon Penpals"/>
                <w:i/>
              </w:rPr>
            </w:pP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8184792" w14:textId="77777777" w:rsidR="008F53B2" w:rsidRPr="00A66EC6" w:rsidRDefault="008F53B2" w:rsidP="008F53B2">
            <w:pPr>
              <w:pStyle w:val="TableRowCentered"/>
              <w:jc w:val="left"/>
              <w:rPr>
                <w:rFonts w:ascii="Sassoon Penpals" w:hAnsi="Sassoon Penpals"/>
                <w:szCs w:val="24"/>
              </w:rPr>
            </w:pPr>
            <w:r w:rsidRPr="00A66EC6">
              <w:rPr>
                <w:rFonts w:ascii="Sassoon Penpals" w:hAnsi="Sassoon Penpals"/>
                <w:szCs w:val="24"/>
              </w:rPr>
              <w:lastRenderedPageBreak/>
              <w:t xml:space="preserve">Senior leaders, teachers and TAs to deliver weekly booster sessions in order to accelerate the progress of targeted </w:t>
            </w:r>
            <w:r w:rsidRPr="00A66EC6">
              <w:rPr>
                <w:rFonts w:ascii="Sassoon Penpals" w:hAnsi="Sassoon Penpals"/>
                <w:szCs w:val="24"/>
              </w:rPr>
              <w:lastRenderedPageBreak/>
              <w:t>pupils towards the expected standard and the expected standard in greater depth.</w:t>
            </w:r>
          </w:p>
          <w:p w14:paraId="326458AF" w14:textId="7FF857E6" w:rsidR="000D2F60" w:rsidRPr="00A66EC6" w:rsidRDefault="005B63B0" w:rsidP="008F53B2">
            <w:pPr>
              <w:pStyle w:val="TableRowCentered"/>
              <w:jc w:val="left"/>
              <w:rPr>
                <w:rFonts w:ascii="Sassoon Penpals" w:hAnsi="Sassoon Penpals"/>
                <w:szCs w:val="24"/>
              </w:rPr>
            </w:pPr>
            <w:hyperlink r:id="rId26" w:history="1">
              <w:r w:rsidR="000D2F60" w:rsidRPr="00A66EC6">
                <w:rPr>
                  <w:rStyle w:val="Hyperlink"/>
                  <w:rFonts w:ascii="Sassoon Penpals" w:hAnsi="Sassoon Penpals"/>
                  <w:szCs w:val="24"/>
                </w:rPr>
                <w:t>https://educationendowmentfoundation.org.uk/education-evidence/guidance-reports/literacy-early-years?utm_source=/education-evidence/guidance-reports/literacy-early-years&amp;utm_medium=search&amp;utm_campaign=site_search&amp;search_term=reading</w:t>
              </w:r>
            </w:hyperlink>
          </w:p>
          <w:p w14:paraId="45E5BD9A" w14:textId="1981DFC4" w:rsidR="000D2F60" w:rsidRPr="00A66EC6" w:rsidRDefault="005B63B0" w:rsidP="008F53B2">
            <w:pPr>
              <w:pStyle w:val="TableRowCentered"/>
              <w:jc w:val="left"/>
              <w:rPr>
                <w:rFonts w:ascii="Sassoon Penpals" w:hAnsi="Sassoon Penpals"/>
                <w:szCs w:val="24"/>
              </w:rPr>
            </w:pPr>
            <w:hyperlink r:id="rId27" w:history="1">
              <w:r w:rsidR="004C1935" w:rsidRPr="00A66EC6">
                <w:rPr>
                  <w:rStyle w:val="Hyperlink"/>
                  <w:rFonts w:ascii="Sassoon Penpals" w:hAnsi="Sassoon Penpals"/>
                  <w:szCs w:val="24"/>
                </w:rPr>
                <w:t>https://educationendowmentfoundation.org.uk/guidance-for-teachers/mathematics?utm_source=/guidance-for-teachers/mathematics&amp;utm_medium=search&amp;utm_campaign=site_search&amp;search_term=maths</w:t>
              </w:r>
            </w:hyperlink>
          </w:p>
          <w:p w14:paraId="7E4366E6" w14:textId="7DFBF4A8" w:rsidR="004C1935" w:rsidRPr="00A66EC6" w:rsidRDefault="004C1935" w:rsidP="008F53B2">
            <w:pPr>
              <w:pStyle w:val="TableRowCentered"/>
              <w:jc w:val="left"/>
              <w:rPr>
                <w:rFonts w:ascii="Sassoon Penpals" w:hAnsi="Sassoon Penpals"/>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7C03" w14:textId="5B7E83EE" w:rsidR="008F53B2" w:rsidRPr="00A66EC6" w:rsidRDefault="006914EA" w:rsidP="008F53B2">
            <w:pPr>
              <w:pStyle w:val="TableRowCentered"/>
              <w:jc w:val="left"/>
              <w:rPr>
                <w:rFonts w:ascii="Sassoon Penpals" w:hAnsi="Sassoon Penpals"/>
                <w:szCs w:val="24"/>
              </w:rPr>
            </w:pPr>
            <w:r w:rsidRPr="00A66EC6">
              <w:rPr>
                <w:rFonts w:ascii="Sassoon Penpals" w:hAnsi="Sassoon Penpals"/>
                <w:szCs w:val="24"/>
              </w:rPr>
              <w:lastRenderedPageBreak/>
              <w:t>3 and 4</w:t>
            </w:r>
          </w:p>
        </w:tc>
      </w:tr>
      <w:tr w:rsidR="008F53B2" w:rsidRPr="00A66EC6" w14:paraId="3FF17E58"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00FA49" w14:textId="6C639BE8" w:rsidR="008F53B2" w:rsidRPr="00A66EC6" w:rsidRDefault="008F53B2" w:rsidP="008F53B2">
            <w:pPr>
              <w:spacing w:after="0"/>
              <w:textAlignment w:val="baseline"/>
              <w:rPr>
                <w:rFonts w:ascii="Sassoon Penpals" w:eastAsia="Arial" w:hAnsi="Sassoon Penpals" w:cs="Arial"/>
              </w:rPr>
            </w:pPr>
            <w:r w:rsidRPr="00A66EC6">
              <w:rPr>
                <w:rFonts w:ascii="Sassoon Penpals" w:eastAsia="Arial" w:hAnsi="Sassoon Penpals" w:cs="Arial"/>
              </w:rPr>
              <w:t>Nuffield Early Language Intervention (</w:t>
            </w:r>
            <w:proofErr w:type="spellStart"/>
            <w:r w:rsidRPr="00A66EC6">
              <w:rPr>
                <w:rFonts w:ascii="Sassoon Penpals" w:eastAsia="Arial" w:hAnsi="Sassoon Penpals" w:cs="Arial"/>
              </w:rPr>
              <w:t>Neli</w:t>
            </w:r>
            <w:proofErr w:type="spellEnd"/>
            <w:r w:rsidRPr="00A66EC6">
              <w:rPr>
                <w:rFonts w:ascii="Sassoon Penpals" w:eastAsia="Arial" w:hAnsi="Sassoon Penpals" w:cs="Arial"/>
              </w:rPr>
              <w:t>) in EYFS and Year 1</w:t>
            </w: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38E98AF" w14:textId="77777777" w:rsidR="008F53B2" w:rsidRPr="00A66EC6" w:rsidRDefault="008F53B2" w:rsidP="008F53B2">
            <w:pPr>
              <w:pStyle w:val="TableRowCentered"/>
              <w:jc w:val="left"/>
              <w:rPr>
                <w:rFonts w:ascii="Sassoon Penpals" w:hAnsi="Sassoon Penpals"/>
                <w:szCs w:val="24"/>
              </w:rPr>
            </w:pPr>
            <w:r w:rsidRPr="00A66EC6">
              <w:rPr>
                <w:rFonts w:ascii="Sassoon Penpals" w:hAnsi="Sassoon Penpals"/>
                <w:szCs w:val="24"/>
              </w:rPr>
              <w:t>Improved vocabulary, speaking and communication – Early intervention the key to future success</w:t>
            </w:r>
          </w:p>
          <w:p w14:paraId="40846D6E" w14:textId="77777777" w:rsidR="008F53B2" w:rsidRPr="00A66EC6" w:rsidRDefault="005B63B0" w:rsidP="008F53B2">
            <w:pPr>
              <w:pStyle w:val="TableRowCentered"/>
              <w:jc w:val="left"/>
              <w:rPr>
                <w:rStyle w:val="Hyperlink"/>
                <w:rFonts w:ascii="Sassoon Penpals" w:hAnsi="Sassoon Penpals"/>
                <w:color w:val="0D0D0D"/>
                <w:szCs w:val="24"/>
                <w:u w:val="none"/>
              </w:rPr>
            </w:pPr>
            <w:hyperlink r:id="rId28" w:history="1">
              <w:r w:rsidR="008F53B2" w:rsidRPr="00A66EC6">
                <w:rPr>
                  <w:rStyle w:val="Hyperlink"/>
                  <w:rFonts w:ascii="Sassoon Penpals" w:hAnsi="Sassoon Penpals"/>
                  <w:szCs w:val="24"/>
                </w:rPr>
                <w:t>https://www.nuffieldfoundation.org/impact/nuffield-early-language-intervention</w:t>
              </w:r>
            </w:hyperlink>
          </w:p>
          <w:p w14:paraId="3366F88B" w14:textId="77777777" w:rsidR="008F53B2" w:rsidRPr="00A66EC6" w:rsidRDefault="008F53B2" w:rsidP="008F53B2">
            <w:pPr>
              <w:pStyle w:val="TableRowCentered"/>
              <w:jc w:val="left"/>
              <w:rPr>
                <w:rFonts w:ascii="Sassoon Penpals" w:hAnsi="Sassoon Penpals"/>
                <w:szCs w:val="24"/>
              </w:rPr>
            </w:pPr>
          </w:p>
          <w:p w14:paraId="5BA82A9E" w14:textId="0D0AE35A" w:rsidR="008F53B2" w:rsidRPr="00A66EC6" w:rsidRDefault="005B63B0" w:rsidP="0049097B">
            <w:pPr>
              <w:pStyle w:val="TableRowCentered"/>
              <w:jc w:val="left"/>
              <w:rPr>
                <w:rFonts w:ascii="Sassoon Penpals" w:hAnsi="Sassoon Penpals"/>
                <w:szCs w:val="24"/>
              </w:rPr>
            </w:pPr>
            <w:hyperlink r:id="rId29" w:history="1">
              <w:r w:rsidR="008F53B2" w:rsidRPr="00A66EC6">
                <w:rPr>
                  <w:rStyle w:val="Hyperlink"/>
                  <w:rFonts w:ascii="Sassoon Penpals" w:hAnsi="Sassoon Penpals"/>
                  <w:szCs w:val="24"/>
                </w:rPr>
                <w:t>https://educationendowmentfoundation.org.uk/education-evidence/teaching-learning-toolkit/oral-language-interventions</w:t>
              </w:r>
            </w:hyperlink>
          </w:p>
          <w:p w14:paraId="573F1D08" w14:textId="46961A90" w:rsidR="008F53B2" w:rsidRPr="00A66EC6" w:rsidRDefault="005B63B0" w:rsidP="0049097B">
            <w:pPr>
              <w:pStyle w:val="TableRowCentered"/>
              <w:jc w:val="left"/>
              <w:rPr>
                <w:rFonts w:ascii="Sassoon Penpals" w:hAnsi="Sassoon Penpals"/>
                <w:szCs w:val="24"/>
              </w:rPr>
            </w:pPr>
            <w:hyperlink r:id="rId30" w:history="1">
              <w:r w:rsidR="008F53B2" w:rsidRPr="00A66EC6">
                <w:rPr>
                  <w:rStyle w:val="Hyperlink"/>
                  <w:rFonts w:ascii="Sassoon Penpals" w:hAnsi="Sassoon Penpals"/>
                  <w:szCs w:val="24"/>
                </w:rPr>
                <w:t>https://educationendowmentfoundation.org.uk/education-evidence/early-years-toolkit/communication-and-language-approaches</w:t>
              </w:r>
            </w:hyperlink>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98EA1" w14:textId="07FEF578" w:rsidR="008F53B2" w:rsidRPr="00A66EC6" w:rsidRDefault="008F53B2" w:rsidP="008F53B2">
            <w:pPr>
              <w:pStyle w:val="TableRowCentered"/>
              <w:jc w:val="left"/>
              <w:rPr>
                <w:rFonts w:ascii="Sassoon Penpals" w:hAnsi="Sassoon Penpals"/>
                <w:szCs w:val="24"/>
              </w:rPr>
            </w:pPr>
            <w:r w:rsidRPr="00A66EC6">
              <w:rPr>
                <w:rFonts w:ascii="Sassoon Penpals" w:hAnsi="Sassoon Penpals"/>
                <w:szCs w:val="24"/>
              </w:rPr>
              <w:t>1  2 and 5</w:t>
            </w:r>
          </w:p>
        </w:tc>
      </w:tr>
      <w:tr w:rsidR="008F53B2" w:rsidRPr="00A66EC6" w14:paraId="2C1F9EFF"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8B9DB5" w14:textId="77777777" w:rsidR="008F53B2" w:rsidRPr="00A66EC6" w:rsidRDefault="008F53B2" w:rsidP="008F53B2">
            <w:pPr>
              <w:spacing w:after="0" w:line="240" w:lineRule="auto"/>
              <w:textAlignment w:val="baseline"/>
              <w:rPr>
                <w:rFonts w:ascii="Sassoon Penpals" w:hAnsi="Sassoon Penpals"/>
              </w:rPr>
            </w:pPr>
            <w:r w:rsidRPr="00A66EC6">
              <w:rPr>
                <w:rFonts w:ascii="Sassoon Penpals" w:eastAsia="Arial" w:hAnsi="Sassoon Penpals" w:cs="Arial"/>
              </w:rPr>
              <w:t>Booster sessions for KS1 pupils for phonics</w:t>
            </w:r>
          </w:p>
          <w:p w14:paraId="67906F6A" w14:textId="77777777" w:rsidR="008F53B2" w:rsidRPr="00A66EC6" w:rsidRDefault="008F53B2" w:rsidP="008F53B2">
            <w:pPr>
              <w:pStyle w:val="TableRow"/>
              <w:rPr>
                <w:rFonts w:ascii="Sassoon Penpals" w:hAnsi="Sassoon Penpals"/>
                <w:i/>
              </w:rPr>
            </w:pP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8C578C0" w14:textId="77777777" w:rsidR="008F53B2" w:rsidRPr="00A66EC6" w:rsidRDefault="008F53B2" w:rsidP="008F53B2">
            <w:pPr>
              <w:pStyle w:val="TableRowCentered"/>
              <w:jc w:val="left"/>
              <w:rPr>
                <w:rFonts w:ascii="Sassoon Penpals" w:hAnsi="Sassoon Penpals"/>
                <w:szCs w:val="24"/>
              </w:rPr>
            </w:pPr>
            <w:r w:rsidRPr="00A66EC6">
              <w:rPr>
                <w:rFonts w:ascii="Sassoon Penpals" w:hAnsi="Sassoon Penpals"/>
                <w:szCs w:val="24"/>
              </w:rPr>
              <w:t>Senior leaders, teachers and TAs to deliver phonics interventions for KS1 children with gaps in their phonemic knowledge.</w:t>
            </w:r>
          </w:p>
          <w:p w14:paraId="2B0F1E42" w14:textId="03A01EB6" w:rsidR="002D0498" w:rsidRPr="0049097B" w:rsidRDefault="005B63B0" w:rsidP="0049097B">
            <w:pPr>
              <w:pStyle w:val="TableRowCentered"/>
              <w:jc w:val="left"/>
              <w:rPr>
                <w:rFonts w:ascii="Sassoon Penpals" w:hAnsi="Sassoon Penpals"/>
                <w:color w:val="auto"/>
                <w:szCs w:val="24"/>
              </w:rPr>
            </w:pPr>
            <w:hyperlink r:id="rId31" w:history="1">
              <w:r w:rsidR="002D0498" w:rsidRPr="00A66EC6">
                <w:rPr>
                  <w:rStyle w:val="Hyperlink"/>
                  <w:rFonts w:ascii="Sassoon Penpals" w:hAnsi="Sassoon Penpals"/>
                  <w:szCs w:val="24"/>
                </w:rPr>
                <w:t>https://educationendowmentfoundation.org.uk/education-evidence/teaching-learning-toolkit/small-group-tuition</w:t>
              </w:r>
            </w:hyperlink>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A144" w14:textId="2ABB98EB" w:rsidR="008F53B2" w:rsidRPr="00A66EC6" w:rsidRDefault="002D0498" w:rsidP="008F53B2">
            <w:pPr>
              <w:pStyle w:val="TableRowCentered"/>
              <w:jc w:val="left"/>
              <w:rPr>
                <w:rFonts w:ascii="Sassoon Penpals" w:hAnsi="Sassoon Penpals"/>
                <w:szCs w:val="24"/>
              </w:rPr>
            </w:pPr>
            <w:r w:rsidRPr="00A66EC6">
              <w:rPr>
                <w:rFonts w:ascii="Sassoon Penpals" w:hAnsi="Sassoon Penpals"/>
                <w:szCs w:val="24"/>
              </w:rPr>
              <w:t>3 and 4</w:t>
            </w:r>
          </w:p>
        </w:tc>
      </w:tr>
      <w:tr w:rsidR="008F53B2" w:rsidRPr="00A66EC6" w14:paraId="0550EDF2"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B38392" w14:textId="77777777" w:rsidR="008F53B2" w:rsidRPr="00A66EC6" w:rsidRDefault="008F53B2" w:rsidP="008F53B2">
            <w:pPr>
              <w:spacing w:after="0" w:line="240" w:lineRule="auto"/>
              <w:textAlignment w:val="baseline"/>
              <w:rPr>
                <w:rFonts w:ascii="Sassoon Penpals" w:hAnsi="Sassoon Penpals"/>
              </w:rPr>
            </w:pPr>
            <w:r w:rsidRPr="00A66EC6">
              <w:rPr>
                <w:rFonts w:ascii="Sassoon Penpals" w:eastAsia="Arial" w:hAnsi="Sassoon Penpals" w:cs="Arial"/>
              </w:rPr>
              <w:t>Personalised curricular for specific children</w:t>
            </w:r>
          </w:p>
          <w:p w14:paraId="2F2236C0" w14:textId="77777777" w:rsidR="008F53B2" w:rsidRPr="00A66EC6" w:rsidRDefault="008F53B2" w:rsidP="008F53B2">
            <w:pPr>
              <w:pStyle w:val="TableRow"/>
              <w:rPr>
                <w:rFonts w:ascii="Sassoon Penpals" w:hAnsi="Sassoon Penpals"/>
                <w:i/>
              </w:rPr>
            </w:pP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913888A" w14:textId="77777777" w:rsidR="008F53B2" w:rsidRPr="00A66EC6" w:rsidRDefault="008F53B2" w:rsidP="008F53B2">
            <w:pPr>
              <w:pStyle w:val="TableRowCentered"/>
              <w:jc w:val="left"/>
              <w:rPr>
                <w:rFonts w:ascii="Sassoon Penpals" w:hAnsi="Sassoon Penpals"/>
                <w:szCs w:val="24"/>
              </w:rPr>
            </w:pPr>
            <w:r w:rsidRPr="00A66EC6">
              <w:rPr>
                <w:rFonts w:ascii="Sassoon Penpals" w:hAnsi="Sassoon Penpals"/>
                <w:szCs w:val="24"/>
              </w:rPr>
              <w:t>Teachers to plan personalised curricular for children with EHCP</w:t>
            </w:r>
          </w:p>
          <w:p w14:paraId="4E9B3246" w14:textId="74D88D95" w:rsidR="00F32399" w:rsidRPr="00A66EC6" w:rsidRDefault="005B63B0" w:rsidP="0049097B">
            <w:pPr>
              <w:pStyle w:val="TableRowCentered"/>
              <w:jc w:val="left"/>
              <w:rPr>
                <w:rFonts w:ascii="Sassoon Penpals" w:hAnsi="Sassoon Penpals"/>
                <w:szCs w:val="24"/>
              </w:rPr>
            </w:pPr>
            <w:hyperlink r:id="rId32" w:history="1">
              <w:r w:rsidR="00F32399" w:rsidRPr="00A66EC6">
                <w:rPr>
                  <w:rStyle w:val="Hyperlink"/>
                  <w:rFonts w:ascii="Sassoon Penpals" w:hAnsi="Sassoon Penpals"/>
                  <w:szCs w:val="24"/>
                </w:rPr>
                <w:t>https://educationendowmentfoundation.org.uk/education-evidence/guidance-reports/send?utm_source=/education-evidence/guidance-reports/send&amp;utm_medium=search&amp;utm_campaign=site_search&amp;search_term=send</w:t>
              </w:r>
            </w:hyperlink>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48F0E" w14:textId="5045076F" w:rsidR="008F53B2" w:rsidRPr="00A66EC6" w:rsidRDefault="002D0498" w:rsidP="008F53B2">
            <w:pPr>
              <w:pStyle w:val="TableRowCentered"/>
              <w:jc w:val="left"/>
              <w:rPr>
                <w:rFonts w:ascii="Sassoon Penpals" w:hAnsi="Sassoon Penpals"/>
                <w:szCs w:val="24"/>
              </w:rPr>
            </w:pPr>
            <w:r w:rsidRPr="00A66EC6">
              <w:rPr>
                <w:rFonts w:ascii="Sassoon Penpals" w:hAnsi="Sassoon Penpals"/>
                <w:szCs w:val="24"/>
              </w:rPr>
              <w:t>3 and 4</w:t>
            </w:r>
          </w:p>
        </w:tc>
      </w:tr>
      <w:tr w:rsidR="008F53B2" w:rsidRPr="00A66EC6" w14:paraId="4063DEA0" w14:textId="77777777" w:rsidTr="00B3234E">
        <w:tc>
          <w:tcPr>
            <w:tcW w:w="226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7ED9E69" w14:textId="77777777" w:rsidR="008F53B2" w:rsidRPr="00A66EC6" w:rsidRDefault="008F53B2" w:rsidP="008F53B2">
            <w:pPr>
              <w:spacing w:after="0" w:line="240" w:lineRule="auto"/>
              <w:textAlignment w:val="baseline"/>
              <w:rPr>
                <w:rFonts w:ascii="Sassoon Penpals" w:hAnsi="Sassoon Penpals"/>
              </w:rPr>
            </w:pPr>
            <w:r w:rsidRPr="00A66EC6">
              <w:rPr>
                <w:rFonts w:ascii="Sassoon Penpals" w:hAnsi="Sassoon Penpals"/>
              </w:rPr>
              <w:t>Speech and Language interventions for language development in EYFS and Key Stage 1</w:t>
            </w:r>
          </w:p>
          <w:p w14:paraId="353C64AC" w14:textId="77777777" w:rsidR="008F53B2" w:rsidRPr="00A66EC6" w:rsidRDefault="008F53B2" w:rsidP="008F53B2">
            <w:pPr>
              <w:pStyle w:val="TableRow"/>
              <w:rPr>
                <w:rFonts w:ascii="Sassoon Penpals" w:hAnsi="Sassoon Penpals"/>
                <w:i/>
              </w:rPr>
            </w:pPr>
          </w:p>
        </w:tc>
        <w:tc>
          <w:tcPr>
            <w:tcW w:w="49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1E30E30" w14:textId="77777777" w:rsidR="008F53B2" w:rsidRPr="00A66EC6" w:rsidRDefault="008F53B2" w:rsidP="008F53B2">
            <w:pPr>
              <w:pStyle w:val="TableRow"/>
              <w:rPr>
                <w:rFonts w:ascii="Sassoon Penpals" w:hAnsi="Sassoon Penpals"/>
              </w:rPr>
            </w:pPr>
            <w:r w:rsidRPr="00A66EC6">
              <w:rPr>
                <w:rFonts w:ascii="Sassoon Penpals" w:hAnsi="Sassoon Penpals"/>
              </w:rPr>
              <w:t>TAs to deliver Speech and Language interventions daily</w:t>
            </w:r>
          </w:p>
          <w:p w14:paraId="2EA444F2" w14:textId="77777777" w:rsidR="008F53B2" w:rsidRPr="00A66EC6" w:rsidRDefault="008F53B2" w:rsidP="008F53B2">
            <w:pPr>
              <w:pStyle w:val="TableRow"/>
              <w:rPr>
                <w:rFonts w:ascii="Sassoon Penpals" w:hAnsi="Sassoon Penpals"/>
              </w:rPr>
            </w:pPr>
            <w:r w:rsidRPr="00A66EC6">
              <w:rPr>
                <w:rFonts w:ascii="Sassoon Penpals" w:hAnsi="Sassoon Penpals"/>
              </w:rPr>
              <w:t>Training from Anna Knowles</w:t>
            </w:r>
          </w:p>
          <w:p w14:paraId="6EF5B4FA" w14:textId="77777777" w:rsidR="008F53B2" w:rsidRPr="00A66EC6" w:rsidRDefault="008F53B2" w:rsidP="008F53B2">
            <w:pPr>
              <w:pStyle w:val="TableRow"/>
              <w:rPr>
                <w:rFonts w:ascii="Sassoon Penpals" w:hAnsi="Sassoon Penpals"/>
              </w:rPr>
            </w:pPr>
            <w:r w:rsidRPr="00A66EC6">
              <w:rPr>
                <w:rFonts w:ascii="Sassoon Penpals" w:hAnsi="Sassoon Penpals"/>
              </w:rPr>
              <w:t>Resources provided by Anna Knowles</w:t>
            </w:r>
          </w:p>
          <w:p w14:paraId="632CDC72" w14:textId="1DE3F8DE" w:rsidR="008F53B2" w:rsidRPr="00A66EC6" w:rsidRDefault="008F53B2" w:rsidP="008F53B2">
            <w:pPr>
              <w:pStyle w:val="TableRow"/>
              <w:rPr>
                <w:rFonts w:ascii="Sassoon Penpals" w:hAnsi="Sassoon Penpals"/>
              </w:rPr>
            </w:pPr>
            <w:r w:rsidRPr="00A66EC6">
              <w:rPr>
                <w:rFonts w:ascii="Sassoon Penpals" w:hAnsi="Sassoon Penpals"/>
              </w:rPr>
              <w:t>Support from Veronica Casey as part of EHCP objectives.</w:t>
            </w:r>
          </w:p>
          <w:p w14:paraId="68EEE2CA" w14:textId="3435BD75" w:rsidR="008F53B2" w:rsidRPr="00A66EC6" w:rsidRDefault="005B63B0" w:rsidP="0049097B">
            <w:pPr>
              <w:pStyle w:val="TableRowCentered"/>
              <w:jc w:val="left"/>
              <w:rPr>
                <w:rFonts w:ascii="Sassoon Penpals" w:hAnsi="Sassoon Penpals"/>
                <w:szCs w:val="24"/>
              </w:rPr>
            </w:pPr>
            <w:hyperlink r:id="rId33" w:history="1">
              <w:r w:rsidR="00F32399" w:rsidRPr="00A66EC6">
                <w:rPr>
                  <w:rStyle w:val="Hyperlink"/>
                  <w:rFonts w:ascii="Sassoon Penpals" w:hAnsi="Sassoon Penpals"/>
                  <w:szCs w:val="24"/>
                </w:rPr>
                <w:t>https://educationendowmentfoundation.org.uk/education-evidence/teaching-learning-toolkit/oral-language-interventions</w:t>
              </w:r>
            </w:hyperlink>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F4416" w14:textId="7668812E" w:rsidR="008F53B2" w:rsidRPr="00A66EC6" w:rsidRDefault="00F32399" w:rsidP="008F53B2">
            <w:pPr>
              <w:pStyle w:val="TableRowCentered"/>
              <w:jc w:val="left"/>
              <w:rPr>
                <w:rFonts w:ascii="Sassoon Penpals" w:hAnsi="Sassoon Penpals"/>
                <w:szCs w:val="24"/>
              </w:rPr>
            </w:pPr>
            <w:r w:rsidRPr="00A66EC6">
              <w:rPr>
                <w:rFonts w:ascii="Sassoon Penpals" w:hAnsi="Sassoon Penpals"/>
                <w:szCs w:val="24"/>
              </w:rPr>
              <w:t>1 and 2</w:t>
            </w:r>
          </w:p>
        </w:tc>
      </w:tr>
    </w:tbl>
    <w:p w14:paraId="2A7D5531" w14:textId="19CF8E35" w:rsidR="00E66558" w:rsidRDefault="00E66558">
      <w:pPr>
        <w:spacing w:after="0"/>
        <w:rPr>
          <w:rFonts w:ascii="Sassoon Penpals" w:hAnsi="Sassoon Penpals"/>
          <w:b/>
          <w:color w:val="104F75"/>
        </w:rPr>
      </w:pPr>
    </w:p>
    <w:p w14:paraId="4A8F3E2D" w14:textId="745123A7" w:rsidR="008E5D2C" w:rsidRDefault="008E5D2C">
      <w:pPr>
        <w:spacing w:after="0"/>
        <w:rPr>
          <w:rFonts w:ascii="Sassoon Penpals" w:hAnsi="Sassoon Penpals"/>
          <w:b/>
          <w:color w:val="104F75"/>
        </w:rPr>
      </w:pPr>
    </w:p>
    <w:p w14:paraId="67D1BFAB" w14:textId="17229585" w:rsidR="008E5D2C" w:rsidRDefault="008E5D2C">
      <w:pPr>
        <w:spacing w:after="0"/>
        <w:rPr>
          <w:rFonts w:ascii="Sassoon Penpals" w:hAnsi="Sassoon Penpals"/>
          <w:b/>
          <w:color w:val="104F75"/>
        </w:rPr>
      </w:pPr>
    </w:p>
    <w:p w14:paraId="24CEDED1" w14:textId="77777777" w:rsidR="003865FE" w:rsidRPr="00A66EC6" w:rsidRDefault="003865FE">
      <w:pPr>
        <w:spacing w:after="0"/>
        <w:rPr>
          <w:rFonts w:ascii="Sassoon Penpals" w:hAnsi="Sassoon Penpals"/>
          <w:b/>
          <w:color w:val="104F75"/>
        </w:rPr>
      </w:pPr>
    </w:p>
    <w:p w14:paraId="2A7D5532" w14:textId="59A68BC3" w:rsidR="00E66558" w:rsidRPr="00A66EC6" w:rsidRDefault="009D71E8">
      <w:pPr>
        <w:rPr>
          <w:rFonts w:ascii="Sassoon Penpals" w:hAnsi="Sassoon Penpals"/>
          <w:b/>
          <w:color w:val="104F75"/>
        </w:rPr>
      </w:pPr>
      <w:r w:rsidRPr="00A66EC6">
        <w:rPr>
          <w:rFonts w:ascii="Sassoon Penpals" w:hAnsi="Sassoon Penpals"/>
          <w:b/>
          <w:color w:val="104F75"/>
        </w:rPr>
        <w:t>Wider strategies (for example, related to attendance, behaviour, wellbeing)</w:t>
      </w:r>
    </w:p>
    <w:p w14:paraId="2A7D5533" w14:textId="6114CB2A" w:rsidR="00E66558" w:rsidRPr="00A66EC6" w:rsidRDefault="009D71E8">
      <w:pPr>
        <w:spacing w:before="240" w:after="120"/>
        <w:rPr>
          <w:rFonts w:ascii="Sassoon Penpals" w:hAnsi="Sassoon Penpals"/>
        </w:rPr>
      </w:pPr>
      <w:r w:rsidRPr="00A66EC6">
        <w:rPr>
          <w:rFonts w:ascii="Sassoon Penpals" w:hAnsi="Sassoon Penpals"/>
        </w:rPr>
        <w:t xml:space="preserve">Budgeted cost: £ </w:t>
      </w:r>
      <w:r w:rsidR="00721EAB">
        <w:rPr>
          <w:rFonts w:ascii="Sassoon Penpals" w:hAnsi="Sassoon Penpals"/>
          <w:i/>
          <w:iCs/>
        </w:rPr>
        <w:t>1,600</w:t>
      </w:r>
    </w:p>
    <w:tbl>
      <w:tblPr>
        <w:tblW w:w="5000" w:type="pct"/>
        <w:tblCellMar>
          <w:left w:w="10" w:type="dxa"/>
          <w:right w:w="10" w:type="dxa"/>
        </w:tblCellMar>
        <w:tblLook w:val="04A0" w:firstRow="1" w:lastRow="0" w:firstColumn="1" w:lastColumn="0" w:noHBand="0" w:noVBand="1"/>
      </w:tblPr>
      <w:tblGrid>
        <w:gridCol w:w="1792"/>
        <w:gridCol w:w="5871"/>
        <w:gridCol w:w="1823"/>
      </w:tblGrid>
      <w:tr w:rsidR="00E66558" w:rsidRPr="00A66EC6" w14:paraId="2A7D5537" w14:textId="77777777" w:rsidTr="00922D29">
        <w:tc>
          <w:tcPr>
            <w:tcW w:w="17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A66EC6" w:rsidRDefault="009D71E8">
            <w:pPr>
              <w:pStyle w:val="TableHeader"/>
              <w:jc w:val="left"/>
              <w:rPr>
                <w:rFonts w:ascii="Sassoon Penpals" w:hAnsi="Sassoon Penpals"/>
              </w:rPr>
            </w:pPr>
            <w:r w:rsidRPr="00A66EC6">
              <w:rPr>
                <w:rFonts w:ascii="Sassoon Penpals" w:hAnsi="Sassoon Penpals"/>
              </w:rP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A66EC6" w:rsidRDefault="009D71E8">
            <w:pPr>
              <w:pStyle w:val="TableHeader"/>
              <w:jc w:val="left"/>
              <w:rPr>
                <w:rFonts w:ascii="Sassoon Penpals" w:hAnsi="Sassoon Penpals"/>
              </w:rPr>
            </w:pPr>
            <w:r w:rsidRPr="00A66EC6">
              <w:rPr>
                <w:rFonts w:ascii="Sassoon Penpals" w:hAnsi="Sassoon Penpals"/>
              </w:rPr>
              <w:t>Evidence that supports this approach</w:t>
            </w:r>
          </w:p>
        </w:tc>
        <w:tc>
          <w:tcPr>
            <w:tcW w:w="1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A66EC6" w:rsidRDefault="009D71E8">
            <w:pPr>
              <w:pStyle w:val="TableHeader"/>
              <w:jc w:val="left"/>
              <w:rPr>
                <w:rFonts w:ascii="Sassoon Penpals" w:hAnsi="Sassoon Penpals"/>
              </w:rPr>
            </w:pPr>
            <w:r w:rsidRPr="00A66EC6">
              <w:rPr>
                <w:rFonts w:ascii="Sassoon Penpals" w:hAnsi="Sassoon Penpals"/>
              </w:rPr>
              <w:t>Challenge number(s) addressed</w:t>
            </w:r>
          </w:p>
        </w:tc>
      </w:tr>
      <w:tr w:rsidR="00B772A5" w:rsidRPr="00A66EC6" w14:paraId="2A7D553B" w14:textId="77777777" w:rsidTr="00922D29">
        <w:tc>
          <w:tcPr>
            <w:tcW w:w="17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EFB414" w14:textId="77777777" w:rsidR="00B772A5" w:rsidRPr="00A66EC6" w:rsidRDefault="00B772A5" w:rsidP="00B772A5">
            <w:pPr>
              <w:spacing w:after="0" w:line="240" w:lineRule="auto"/>
              <w:textAlignment w:val="baseline"/>
              <w:rPr>
                <w:rFonts w:ascii="Sassoon Penpals" w:hAnsi="Sassoon Penpals"/>
              </w:rPr>
            </w:pPr>
            <w:r w:rsidRPr="00A66EC6">
              <w:rPr>
                <w:rFonts w:ascii="Sassoon Penpals" w:eastAsia="Arial" w:hAnsi="Sassoon Penpals" w:cs="Arial"/>
              </w:rPr>
              <w:t>Emotional Literacy Support Assistant (ELSA) for all pupils needing emotional mental health support</w:t>
            </w:r>
          </w:p>
          <w:p w14:paraId="2A7D5538" w14:textId="2A5C0548" w:rsidR="00B772A5" w:rsidRPr="00A66EC6" w:rsidRDefault="00B772A5" w:rsidP="00B772A5">
            <w:pPr>
              <w:pStyle w:val="TableRow"/>
              <w:ind w:left="0"/>
              <w:rPr>
                <w:rFonts w:ascii="Sassoon Penpals" w:hAnsi="Sassoon Penpals"/>
              </w:rPr>
            </w:pPr>
          </w:p>
        </w:tc>
        <w:tc>
          <w:tcPr>
            <w:tcW w:w="58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10D02C" w14:textId="77777777" w:rsidR="00B772A5" w:rsidRPr="00A66EC6" w:rsidRDefault="00B772A5" w:rsidP="00B772A5">
            <w:pPr>
              <w:pStyle w:val="TableRowCentered"/>
              <w:jc w:val="left"/>
              <w:rPr>
                <w:rFonts w:ascii="Sassoon Penpals" w:hAnsi="Sassoon Penpals"/>
                <w:szCs w:val="24"/>
              </w:rPr>
            </w:pPr>
            <w:r w:rsidRPr="00A66EC6">
              <w:rPr>
                <w:rFonts w:ascii="Sassoon Penpals" w:hAnsi="Sassoon Penpals"/>
                <w:szCs w:val="24"/>
              </w:rPr>
              <w:t>Three afternoons per week for ELSA to support targeted pupils under the direction of the SENDCo and Pupil Premium Lead, plus time for her to attend quarterly supervision meetings.</w:t>
            </w:r>
          </w:p>
          <w:p w14:paraId="4D9C1E8E" w14:textId="77777777" w:rsidR="00A77BAE" w:rsidRPr="00A66EC6" w:rsidRDefault="005B63B0" w:rsidP="00A77BAE">
            <w:pPr>
              <w:pStyle w:val="TableRowCentered"/>
              <w:jc w:val="left"/>
              <w:rPr>
                <w:rStyle w:val="Hyperlink"/>
                <w:rFonts w:ascii="Sassoon Penpals" w:hAnsi="Sassoon Penpals"/>
                <w:szCs w:val="24"/>
              </w:rPr>
            </w:pPr>
            <w:hyperlink r:id="rId34" w:history="1">
              <w:r w:rsidR="00A77BAE" w:rsidRPr="00A66EC6">
                <w:rPr>
                  <w:rStyle w:val="Hyperlink"/>
                  <w:rFonts w:ascii="Sassoon Penpals" w:hAnsi="Sassoon Penpals"/>
                  <w:szCs w:val="24"/>
                </w:rPr>
                <w:t>https://educationendowmentfoundation.org.uk/education-evidence/teaching-learning-toolkit/metacognition-and-self-regulation</w:t>
              </w:r>
            </w:hyperlink>
          </w:p>
          <w:p w14:paraId="794CFC8F" w14:textId="77777777" w:rsidR="00A77BAE" w:rsidRPr="00A66EC6" w:rsidRDefault="00A77BAE" w:rsidP="00A77BAE">
            <w:pPr>
              <w:pStyle w:val="TableRowCentered"/>
              <w:jc w:val="left"/>
              <w:rPr>
                <w:rFonts w:ascii="Sassoon Penpals" w:hAnsi="Sassoon Penpals"/>
                <w:szCs w:val="24"/>
              </w:rPr>
            </w:pPr>
          </w:p>
          <w:p w14:paraId="1981E506" w14:textId="77777777" w:rsidR="00A77BAE" w:rsidRPr="00A66EC6" w:rsidRDefault="005B63B0" w:rsidP="00A77BAE">
            <w:pPr>
              <w:pStyle w:val="TableRowCentered"/>
              <w:jc w:val="left"/>
              <w:rPr>
                <w:rFonts w:ascii="Sassoon Penpals" w:hAnsi="Sassoon Penpals"/>
                <w:szCs w:val="24"/>
              </w:rPr>
            </w:pPr>
            <w:hyperlink r:id="rId35" w:history="1">
              <w:r w:rsidR="00A77BAE" w:rsidRPr="00A66EC6">
                <w:rPr>
                  <w:rStyle w:val="Hyperlink"/>
                  <w:rFonts w:ascii="Sassoon Penpals" w:hAnsi="Sassoon Penpals"/>
                  <w:szCs w:val="24"/>
                </w:rPr>
                <w:t>https://educationendowmentfoundation.org.uk/education-evidence/teaching-learning-toolkit/behaviour-interventions</w:t>
              </w:r>
            </w:hyperlink>
          </w:p>
          <w:p w14:paraId="273BE063" w14:textId="77777777" w:rsidR="00A77BAE" w:rsidRPr="00A66EC6" w:rsidRDefault="00A77BAE" w:rsidP="00A77BAE">
            <w:pPr>
              <w:pStyle w:val="TableRowCentered"/>
              <w:jc w:val="left"/>
              <w:rPr>
                <w:rFonts w:ascii="Sassoon Penpals" w:hAnsi="Sassoon Penpals"/>
                <w:szCs w:val="24"/>
              </w:rPr>
            </w:pPr>
          </w:p>
          <w:p w14:paraId="3F1BFB33" w14:textId="77777777" w:rsidR="00A77BAE" w:rsidRPr="00A66EC6" w:rsidRDefault="005B63B0" w:rsidP="00A77BAE">
            <w:pPr>
              <w:pStyle w:val="TableRowCentered"/>
              <w:jc w:val="left"/>
              <w:rPr>
                <w:rFonts w:ascii="Sassoon Penpals" w:hAnsi="Sassoon Penpals"/>
                <w:szCs w:val="24"/>
              </w:rPr>
            </w:pPr>
            <w:hyperlink r:id="rId36" w:history="1">
              <w:r w:rsidR="00A77BAE" w:rsidRPr="00A66EC6">
                <w:rPr>
                  <w:rStyle w:val="Hyperlink"/>
                  <w:rFonts w:ascii="Sassoon Penpals" w:hAnsi="Sassoon Penpals"/>
                  <w:szCs w:val="24"/>
                </w:rPr>
                <w:t>https://educationendowmentfoundation.org.uk/education-evidence/early-years-toolkit/self-regulation-strategies</w:t>
              </w:r>
            </w:hyperlink>
          </w:p>
          <w:p w14:paraId="2A7D5539" w14:textId="1A840DC4" w:rsidR="00A77BAE" w:rsidRPr="00A66EC6" w:rsidRDefault="00A77BAE" w:rsidP="00B772A5">
            <w:pPr>
              <w:pStyle w:val="TableRowCentered"/>
              <w:jc w:val="left"/>
              <w:rPr>
                <w:rFonts w:ascii="Sassoon Penpals" w:hAnsi="Sassoon Penpals"/>
                <w:szCs w:val="24"/>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232D51C" w:rsidR="00B772A5" w:rsidRPr="00A66EC6" w:rsidRDefault="006E2C77" w:rsidP="00B772A5">
            <w:pPr>
              <w:pStyle w:val="TableRowCentered"/>
              <w:jc w:val="left"/>
              <w:rPr>
                <w:rFonts w:ascii="Sassoon Penpals" w:hAnsi="Sassoon Penpals"/>
                <w:szCs w:val="24"/>
              </w:rPr>
            </w:pPr>
            <w:r w:rsidRPr="00A66EC6">
              <w:rPr>
                <w:rFonts w:ascii="Sassoon Penpals" w:hAnsi="Sassoon Penpals"/>
                <w:szCs w:val="24"/>
              </w:rPr>
              <w:t>2, 3 and 4</w:t>
            </w:r>
          </w:p>
        </w:tc>
      </w:tr>
      <w:tr w:rsidR="00B772A5" w:rsidRPr="00A66EC6" w14:paraId="31500194" w14:textId="77777777" w:rsidTr="00922D29">
        <w:tc>
          <w:tcPr>
            <w:tcW w:w="17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FEB38B" w14:textId="77777777" w:rsidR="00B772A5" w:rsidRPr="00A66EC6" w:rsidRDefault="00B772A5" w:rsidP="00B772A5">
            <w:pPr>
              <w:spacing w:after="0" w:line="240" w:lineRule="auto"/>
              <w:textAlignment w:val="baseline"/>
              <w:rPr>
                <w:rFonts w:ascii="Sassoon Penpals" w:hAnsi="Sassoon Penpals"/>
              </w:rPr>
            </w:pPr>
            <w:r w:rsidRPr="00A66EC6">
              <w:rPr>
                <w:rFonts w:ascii="Sassoon Penpals" w:eastAsia="Arial" w:hAnsi="Sassoon Penpals" w:cs="Arial"/>
              </w:rPr>
              <w:t>Subsidised trips and visitors</w:t>
            </w:r>
          </w:p>
          <w:p w14:paraId="6BDF3D7B" w14:textId="77777777" w:rsidR="00B772A5" w:rsidRPr="00A66EC6" w:rsidRDefault="00B772A5" w:rsidP="00B772A5">
            <w:pPr>
              <w:pStyle w:val="TableRow"/>
              <w:ind w:left="0"/>
              <w:rPr>
                <w:rFonts w:ascii="Sassoon Penpals" w:hAnsi="Sassoon Penpals"/>
              </w:rPr>
            </w:pPr>
          </w:p>
        </w:tc>
        <w:tc>
          <w:tcPr>
            <w:tcW w:w="58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78D52D3" w14:textId="77777777" w:rsidR="00B772A5" w:rsidRPr="00A66EC6" w:rsidRDefault="00B772A5" w:rsidP="00B772A5">
            <w:pPr>
              <w:pStyle w:val="TableRowCentered"/>
              <w:jc w:val="left"/>
              <w:rPr>
                <w:rFonts w:ascii="Sassoon Penpals" w:hAnsi="Sassoon Penpals"/>
                <w:szCs w:val="24"/>
              </w:rPr>
            </w:pPr>
            <w:r w:rsidRPr="00A66EC6">
              <w:rPr>
                <w:rFonts w:ascii="Sassoon Penpals" w:hAnsi="Sassoon Penpals"/>
                <w:szCs w:val="24"/>
              </w:rPr>
              <w:t>Parents can request support with funding for trips (including residential trips) and uniform if they are experiencing financial difficulties</w:t>
            </w:r>
          </w:p>
          <w:p w14:paraId="3EE093AE" w14:textId="77777777" w:rsidR="00922D29" w:rsidRPr="00A66EC6" w:rsidRDefault="005B63B0" w:rsidP="00922D29">
            <w:pPr>
              <w:pStyle w:val="TableRowCentered"/>
              <w:jc w:val="left"/>
              <w:rPr>
                <w:rFonts w:ascii="Sassoon Penpals" w:hAnsi="Sassoon Penpals"/>
                <w:szCs w:val="24"/>
              </w:rPr>
            </w:pPr>
            <w:hyperlink r:id="rId37" w:history="1">
              <w:r w:rsidR="00922D29" w:rsidRPr="00A66EC6">
                <w:rPr>
                  <w:rStyle w:val="Hyperlink"/>
                  <w:rFonts w:ascii="Sassoon Penpals" w:hAnsi="Sassoon Penpals"/>
                  <w:szCs w:val="24"/>
                </w:rPr>
                <w:t>https://educationendowmentfoundation.org.uk/education-evidence/teaching-learning-toolkit/physical-activity</w:t>
              </w:r>
            </w:hyperlink>
          </w:p>
          <w:p w14:paraId="6E46920A" w14:textId="4B6973D3" w:rsidR="00922D29" w:rsidRPr="00A66EC6" w:rsidRDefault="00922D29" w:rsidP="00B772A5">
            <w:pPr>
              <w:pStyle w:val="TableRowCentered"/>
              <w:jc w:val="left"/>
              <w:rPr>
                <w:rFonts w:ascii="Sassoon Penpals" w:hAnsi="Sassoon Penpals"/>
                <w:szCs w:val="24"/>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D7B4D" w14:textId="05A964E3" w:rsidR="00B772A5" w:rsidRPr="00A66EC6" w:rsidRDefault="00E06961" w:rsidP="00B772A5">
            <w:pPr>
              <w:pStyle w:val="TableRowCentered"/>
              <w:jc w:val="left"/>
              <w:rPr>
                <w:rFonts w:ascii="Sassoon Penpals" w:hAnsi="Sassoon Penpals"/>
                <w:szCs w:val="24"/>
              </w:rPr>
            </w:pPr>
            <w:r w:rsidRPr="00A66EC6">
              <w:rPr>
                <w:rFonts w:ascii="Sassoon Penpals" w:hAnsi="Sassoon Penpals"/>
                <w:szCs w:val="24"/>
              </w:rPr>
              <w:t>2</w:t>
            </w:r>
            <w:r w:rsidR="00A91C68" w:rsidRPr="00A66EC6">
              <w:rPr>
                <w:rFonts w:ascii="Sassoon Penpals" w:hAnsi="Sassoon Penpals"/>
                <w:szCs w:val="24"/>
              </w:rPr>
              <w:t>, 3 and 4</w:t>
            </w:r>
          </w:p>
        </w:tc>
      </w:tr>
      <w:tr w:rsidR="00B772A5" w:rsidRPr="00A66EC6" w14:paraId="5A367EF0" w14:textId="77777777" w:rsidTr="00922D29">
        <w:tc>
          <w:tcPr>
            <w:tcW w:w="17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5CE0A5" w14:textId="77777777" w:rsidR="00B772A5" w:rsidRPr="00A66EC6" w:rsidRDefault="00B772A5" w:rsidP="001A0A9B">
            <w:pPr>
              <w:spacing w:after="0" w:line="240" w:lineRule="auto"/>
              <w:textAlignment w:val="baseline"/>
              <w:rPr>
                <w:rFonts w:ascii="Sassoon Penpals" w:hAnsi="Sassoon Penpals"/>
              </w:rPr>
            </w:pPr>
            <w:r w:rsidRPr="00A66EC6">
              <w:rPr>
                <w:rFonts w:ascii="Sassoon Penpals" w:eastAsia="Arial" w:hAnsi="Sassoon Penpals" w:cs="Arial"/>
              </w:rPr>
              <w:t>Subsidised sports clubs</w:t>
            </w:r>
          </w:p>
          <w:p w14:paraId="7CABA7F9" w14:textId="77777777" w:rsidR="00B772A5" w:rsidRPr="00A66EC6" w:rsidRDefault="00B772A5" w:rsidP="00B772A5">
            <w:pPr>
              <w:pStyle w:val="TableRow"/>
              <w:ind w:left="0"/>
              <w:rPr>
                <w:rFonts w:ascii="Sassoon Penpals" w:hAnsi="Sassoon Penpals"/>
              </w:rPr>
            </w:pPr>
          </w:p>
        </w:tc>
        <w:tc>
          <w:tcPr>
            <w:tcW w:w="58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69B166" w14:textId="77777777" w:rsidR="00B772A5" w:rsidRPr="00A66EC6" w:rsidRDefault="00B772A5" w:rsidP="00B772A5">
            <w:pPr>
              <w:pStyle w:val="TableRowCentered"/>
              <w:jc w:val="left"/>
              <w:rPr>
                <w:rFonts w:ascii="Sassoon Penpals" w:hAnsi="Sassoon Penpals"/>
                <w:szCs w:val="24"/>
              </w:rPr>
            </w:pPr>
            <w:r w:rsidRPr="00A66EC6">
              <w:rPr>
                <w:rFonts w:ascii="Sassoon Penpals" w:hAnsi="Sassoon Penpals"/>
                <w:szCs w:val="24"/>
              </w:rPr>
              <w:t>Parents can request support with funding for clubs if they are experiencing financial difficulties</w:t>
            </w:r>
          </w:p>
          <w:p w14:paraId="605802DA" w14:textId="6B5FAA1D" w:rsidR="00922D29" w:rsidRPr="00A66EC6" w:rsidRDefault="005B63B0" w:rsidP="008E5D2C">
            <w:pPr>
              <w:pStyle w:val="TableRowCentered"/>
              <w:jc w:val="left"/>
              <w:rPr>
                <w:rFonts w:ascii="Sassoon Penpals" w:hAnsi="Sassoon Penpals"/>
                <w:szCs w:val="24"/>
              </w:rPr>
            </w:pPr>
            <w:hyperlink r:id="rId38" w:history="1">
              <w:r w:rsidR="00922D29" w:rsidRPr="00A66EC6">
                <w:rPr>
                  <w:rStyle w:val="Hyperlink"/>
                  <w:rFonts w:ascii="Sassoon Penpals" w:hAnsi="Sassoon Penpals"/>
                  <w:szCs w:val="24"/>
                </w:rPr>
                <w:t>https://educationendowmentfoundation.org.uk/education-evidence/teaching-learning-toolkit/physical-activity</w:t>
              </w:r>
            </w:hyperlink>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247BA" w14:textId="03E418FF" w:rsidR="00B772A5" w:rsidRPr="00A66EC6" w:rsidRDefault="00A91C68" w:rsidP="00B772A5">
            <w:pPr>
              <w:pStyle w:val="TableRowCentered"/>
              <w:jc w:val="left"/>
              <w:rPr>
                <w:rFonts w:ascii="Sassoon Penpals" w:hAnsi="Sassoon Penpals"/>
                <w:szCs w:val="24"/>
              </w:rPr>
            </w:pPr>
            <w:r w:rsidRPr="00A66EC6">
              <w:rPr>
                <w:rFonts w:ascii="Sassoon Penpals" w:hAnsi="Sassoon Penpals"/>
                <w:szCs w:val="24"/>
              </w:rPr>
              <w:t>2, 3 and 4</w:t>
            </w:r>
          </w:p>
        </w:tc>
      </w:tr>
      <w:tr w:rsidR="00B772A5" w:rsidRPr="00A66EC6" w14:paraId="633A8C27" w14:textId="77777777" w:rsidTr="00922D29">
        <w:tc>
          <w:tcPr>
            <w:tcW w:w="17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B21F573" w14:textId="77777777" w:rsidR="00B772A5" w:rsidRPr="00A66EC6" w:rsidRDefault="00B772A5" w:rsidP="001A0A9B">
            <w:pPr>
              <w:spacing w:after="0" w:line="240" w:lineRule="auto"/>
              <w:textAlignment w:val="baseline"/>
              <w:rPr>
                <w:rFonts w:ascii="Sassoon Penpals" w:hAnsi="Sassoon Penpals"/>
              </w:rPr>
            </w:pPr>
            <w:r w:rsidRPr="00A66EC6">
              <w:rPr>
                <w:rFonts w:ascii="Sassoon Penpals" w:eastAsia="Arial" w:hAnsi="Sassoon Penpals" w:cs="Arial"/>
              </w:rPr>
              <w:t>Subsidised music tutoring</w:t>
            </w:r>
          </w:p>
          <w:p w14:paraId="67C3DBA4" w14:textId="77777777" w:rsidR="00B772A5" w:rsidRPr="00A66EC6" w:rsidRDefault="00B772A5" w:rsidP="00B772A5">
            <w:pPr>
              <w:pStyle w:val="TableRow"/>
              <w:ind w:left="0"/>
              <w:rPr>
                <w:rFonts w:ascii="Sassoon Penpals" w:hAnsi="Sassoon Penpals"/>
              </w:rPr>
            </w:pPr>
          </w:p>
        </w:tc>
        <w:tc>
          <w:tcPr>
            <w:tcW w:w="58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CA4F0D" w14:textId="77777777" w:rsidR="00B772A5" w:rsidRPr="00A66EC6" w:rsidRDefault="00B772A5" w:rsidP="00B772A5">
            <w:pPr>
              <w:pStyle w:val="TableRowCentered"/>
              <w:jc w:val="left"/>
              <w:rPr>
                <w:rFonts w:ascii="Sassoon Penpals" w:hAnsi="Sassoon Penpals"/>
                <w:szCs w:val="24"/>
              </w:rPr>
            </w:pPr>
            <w:r w:rsidRPr="00A66EC6">
              <w:rPr>
                <w:rFonts w:ascii="Sassoon Penpals" w:hAnsi="Sassoon Penpals"/>
                <w:szCs w:val="24"/>
              </w:rPr>
              <w:t>Parents can request support with funding for music lessons if they are experiencing financial difficulties</w:t>
            </w:r>
          </w:p>
          <w:p w14:paraId="5FCE0316" w14:textId="0D875449" w:rsidR="00922D29" w:rsidRPr="00A66EC6" w:rsidRDefault="005B63B0" w:rsidP="008E5D2C">
            <w:pPr>
              <w:pStyle w:val="TableRowCentered"/>
              <w:jc w:val="left"/>
              <w:rPr>
                <w:rFonts w:ascii="Sassoon Penpals" w:hAnsi="Sassoon Penpals"/>
                <w:szCs w:val="24"/>
              </w:rPr>
            </w:pPr>
            <w:hyperlink r:id="rId39" w:history="1">
              <w:r w:rsidR="00922D29" w:rsidRPr="00A66EC6">
                <w:rPr>
                  <w:rStyle w:val="Hyperlink"/>
                  <w:rFonts w:ascii="Sassoon Penpals" w:hAnsi="Sassoon Penpals"/>
                  <w:szCs w:val="24"/>
                </w:rPr>
                <w:t>https://educationendowmentfoundation.org.uk/education-evidence/teaching-learning-toolkit/physical-activity</w:t>
              </w:r>
            </w:hyperlink>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3B08" w14:textId="68CD10AD" w:rsidR="00B772A5" w:rsidRPr="00A66EC6" w:rsidRDefault="00A91C68" w:rsidP="00B772A5">
            <w:pPr>
              <w:pStyle w:val="TableRowCentered"/>
              <w:jc w:val="left"/>
              <w:rPr>
                <w:rFonts w:ascii="Sassoon Penpals" w:hAnsi="Sassoon Penpals"/>
                <w:szCs w:val="24"/>
              </w:rPr>
            </w:pPr>
            <w:r w:rsidRPr="00A66EC6">
              <w:rPr>
                <w:rFonts w:ascii="Sassoon Penpals" w:hAnsi="Sassoon Penpals"/>
                <w:szCs w:val="24"/>
              </w:rPr>
              <w:t>2, 3 and 4</w:t>
            </w:r>
          </w:p>
        </w:tc>
      </w:tr>
      <w:tr w:rsidR="00B772A5" w:rsidRPr="00A66EC6" w14:paraId="3BDADFA6" w14:textId="77777777" w:rsidTr="00922D29">
        <w:tc>
          <w:tcPr>
            <w:tcW w:w="17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82D4C63" w14:textId="77777777" w:rsidR="00B772A5" w:rsidRPr="00A66EC6" w:rsidRDefault="00B772A5" w:rsidP="001A0A9B">
            <w:pPr>
              <w:spacing w:after="0" w:line="240" w:lineRule="auto"/>
              <w:textAlignment w:val="baseline"/>
              <w:rPr>
                <w:rFonts w:ascii="Sassoon Penpals" w:hAnsi="Sassoon Penpals"/>
              </w:rPr>
            </w:pPr>
            <w:r w:rsidRPr="00A66EC6">
              <w:rPr>
                <w:rFonts w:ascii="Sassoon Penpals" w:eastAsia="Arial" w:hAnsi="Sassoon Penpals" w:cs="Arial"/>
              </w:rPr>
              <w:t>Lunchtime clubs to support vulnerable pupils</w:t>
            </w:r>
          </w:p>
          <w:p w14:paraId="6DFB944C" w14:textId="77777777" w:rsidR="00B772A5" w:rsidRPr="00A66EC6" w:rsidRDefault="00B772A5" w:rsidP="00B772A5">
            <w:pPr>
              <w:pStyle w:val="TableRow"/>
              <w:ind w:left="0"/>
              <w:rPr>
                <w:rFonts w:ascii="Sassoon Penpals" w:hAnsi="Sassoon Penpals"/>
              </w:rPr>
            </w:pPr>
          </w:p>
        </w:tc>
        <w:tc>
          <w:tcPr>
            <w:tcW w:w="58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D850D3" w14:textId="77777777" w:rsidR="00B772A5" w:rsidRPr="00A66EC6" w:rsidRDefault="00B772A5" w:rsidP="00B772A5">
            <w:pPr>
              <w:pStyle w:val="TableRow"/>
              <w:ind w:left="0"/>
              <w:rPr>
                <w:rFonts w:ascii="Sassoon Penpals" w:hAnsi="Sassoon Penpals"/>
              </w:rPr>
            </w:pPr>
            <w:r w:rsidRPr="00A66EC6">
              <w:rPr>
                <w:rFonts w:ascii="Sassoon Penpals" w:hAnsi="Sassoon Penpals"/>
              </w:rPr>
              <w:t>ELSA to deliver lunchtime clubs inside.</w:t>
            </w:r>
          </w:p>
          <w:p w14:paraId="440C52DF" w14:textId="77777777" w:rsidR="00B772A5" w:rsidRPr="00A66EC6" w:rsidRDefault="00B772A5" w:rsidP="00B772A5">
            <w:pPr>
              <w:pStyle w:val="TableRowCentered"/>
              <w:jc w:val="left"/>
              <w:rPr>
                <w:rFonts w:ascii="Sassoon Penpals" w:hAnsi="Sassoon Penpals"/>
                <w:szCs w:val="24"/>
              </w:rPr>
            </w:pPr>
            <w:r w:rsidRPr="00A66EC6">
              <w:rPr>
                <w:rFonts w:ascii="Sassoon Penpals" w:hAnsi="Sassoon Penpals"/>
                <w:szCs w:val="24"/>
              </w:rPr>
              <w:t>Sport’s TA to deliver lunchtime clubs outside.</w:t>
            </w:r>
          </w:p>
          <w:p w14:paraId="677524AA" w14:textId="69D717DC" w:rsidR="00922D29" w:rsidRPr="00A66EC6" w:rsidRDefault="005B63B0" w:rsidP="008E5D2C">
            <w:pPr>
              <w:pStyle w:val="TableRowCentered"/>
              <w:jc w:val="left"/>
              <w:rPr>
                <w:rFonts w:ascii="Sassoon Penpals" w:hAnsi="Sassoon Penpals"/>
                <w:szCs w:val="24"/>
              </w:rPr>
            </w:pPr>
            <w:hyperlink r:id="rId40" w:history="1">
              <w:r w:rsidR="00922D29" w:rsidRPr="00A66EC6">
                <w:rPr>
                  <w:rStyle w:val="Hyperlink"/>
                  <w:rFonts w:ascii="Sassoon Penpals" w:hAnsi="Sassoon Penpals"/>
                  <w:szCs w:val="24"/>
                </w:rPr>
                <w:t>https://educationendowmentfoundation.org.uk/education-evidence/teaching-learning-toolkit/physical-activity</w:t>
              </w:r>
            </w:hyperlink>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6DBE" w14:textId="5BDC5CC8" w:rsidR="00B772A5" w:rsidRPr="00A66EC6" w:rsidRDefault="00A91C68" w:rsidP="00B772A5">
            <w:pPr>
              <w:pStyle w:val="TableRowCentered"/>
              <w:jc w:val="left"/>
              <w:rPr>
                <w:rFonts w:ascii="Sassoon Penpals" w:hAnsi="Sassoon Penpals"/>
                <w:szCs w:val="24"/>
              </w:rPr>
            </w:pPr>
            <w:r w:rsidRPr="00A66EC6">
              <w:rPr>
                <w:rFonts w:ascii="Sassoon Penpals" w:hAnsi="Sassoon Penpals"/>
                <w:szCs w:val="24"/>
              </w:rPr>
              <w:t>2, 3 and 4</w:t>
            </w:r>
          </w:p>
        </w:tc>
      </w:tr>
      <w:tr w:rsidR="00E34A5C" w:rsidRPr="00A66EC6" w14:paraId="38B50C1C" w14:textId="77777777" w:rsidTr="00922D29">
        <w:tc>
          <w:tcPr>
            <w:tcW w:w="17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7486C7" w14:textId="777955B3" w:rsidR="00E34A5C" w:rsidRPr="00A66EC6" w:rsidRDefault="00E34A5C" w:rsidP="001A0A9B">
            <w:pPr>
              <w:spacing w:after="0" w:line="240" w:lineRule="auto"/>
              <w:textAlignment w:val="baseline"/>
              <w:rPr>
                <w:rFonts w:ascii="Sassoon Penpals" w:eastAsia="Arial" w:hAnsi="Sassoon Penpals" w:cs="Arial"/>
              </w:rPr>
            </w:pPr>
            <w:r w:rsidRPr="00A66EC6">
              <w:rPr>
                <w:rFonts w:ascii="Sassoon Penpals" w:eastAsia="Arial" w:hAnsi="Sassoon Penpals" w:cs="Arial"/>
              </w:rPr>
              <w:t>Motional Assessments based on</w:t>
            </w:r>
            <w:r w:rsidR="006B6D2E" w:rsidRPr="00A66EC6">
              <w:rPr>
                <w:rFonts w:ascii="Sassoon Penpals" w:eastAsia="Arial" w:hAnsi="Sassoon Penpals" w:cs="Arial"/>
              </w:rPr>
              <w:t xml:space="preserve"> </w:t>
            </w:r>
            <w:proofErr w:type="spellStart"/>
            <w:r w:rsidR="006B6D2E" w:rsidRPr="00A66EC6">
              <w:rPr>
                <w:rFonts w:ascii="Sassoon Penpals" w:eastAsia="Arial" w:hAnsi="Sassoon Penpals" w:cs="Arial"/>
              </w:rPr>
              <w:t>Jaak</w:t>
            </w:r>
            <w:proofErr w:type="spellEnd"/>
            <w:r w:rsidR="00EC6B1A" w:rsidRPr="00A66EC6">
              <w:rPr>
                <w:rFonts w:ascii="Sassoon Penpals" w:eastAsia="Arial" w:hAnsi="Sassoon Penpals" w:cs="Arial"/>
              </w:rPr>
              <w:t xml:space="preserve"> </w:t>
            </w:r>
            <w:proofErr w:type="spellStart"/>
            <w:r w:rsidR="006B6D2E" w:rsidRPr="00A66EC6">
              <w:rPr>
                <w:rFonts w:ascii="Sassoon Penpals" w:eastAsia="Arial" w:hAnsi="Sassoon Penpals" w:cs="Arial"/>
              </w:rPr>
              <w:t>P</w:t>
            </w:r>
            <w:r w:rsidR="00EC6B1A" w:rsidRPr="00A66EC6">
              <w:rPr>
                <w:rFonts w:ascii="Sassoon Penpals" w:eastAsia="Arial" w:hAnsi="Sassoon Penpals" w:cs="Arial"/>
              </w:rPr>
              <w:t>anksepp</w:t>
            </w:r>
            <w:proofErr w:type="spellEnd"/>
            <w:r w:rsidR="00EC6B1A" w:rsidRPr="00A66EC6">
              <w:rPr>
                <w:rFonts w:ascii="Sassoon Penpals" w:eastAsia="Arial" w:hAnsi="Sassoon Penpals" w:cs="Arial"/>
              </w:rPr>
              <w:t xml:space="preserve"> seven emotional systems</w:t>
            </w:r>
          </w:p>
        </w:tc>
        <w:tc>
          <w:tcPr>
            <w:tcW w:w="587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B9234DE" w14:textId="4827F7C4" w:rsidR="00E34A5C" w:rsidRPr="00A66EC6" w:rsidRDefault="005B63B0" w:rsidP="00B772A5">
            <w:pPr>
              <w:pStyle w:val="TableRow"/>
              <w:ind w:left="0"/>
              <w:rPr>
                <w:rFonts w:ascii="Sassoon Penpals" w:hAnsi="Sassoon Penpals"/>
              </w:rPr>
            </w:pPr>
            <w:hyperlink r:id="rId41" w:history="1">
              <w:r w:rsidR="006B6D2E" w:rsidRPr="00A66EC6">
                <w:rPr>
                  <w:rStyle w:val="Hyperlink"/>
                  <w:rFonts w:ascii="Sassoon Penpals" w:hAnsi="Sassoon Penpals"/>
                </w:rPr>
                <w:t>https://www.ncbi.nlm.nih.gov/pmc/articles/PMC3181986/</w:t>
              </w:r>
            </w:hyperlink>
          </w:p>
          <w:p w14:paraId="7D636777" w14:textId="7E20CE2B" w:rsidR="006B6D2E" w:rsidRPr="00A66EC6" w:rsidRDefault="006B6D2E" w:rsidP="00B772A5">
            <w:pPr>
              <w:pStyle w:val="TableRow"/>
              <w:ind w:left="0"/>
              <w:rPr>
                <w:rFonts w:ascii="Sassoon Penpals" w:hAnsi="Sassoon Penpals"/>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3AFED" w14:textId="17E68124" w:rsidR="00E34A5C" w:rsidRPr="00A66EC6" w:rsidRDefault="006B6D2E" w:rsidP="00B772A5">
            <w:pPr>
              <w:pStyle w:val="TableRowCentered"/>
              <w:jc w:val="left"/>
              <w:rPr>
                <w:rFonts w:ascii="Sassoon Penpals" w:hAnsi="Sassoon Penpals"/>
                <w:szCs w:val="24"/>
              </w:rPr>
            </w:pPr>
            <w:r w:rsidRPr="00A66EC6">
              <w:rPr>
                <w:rFonts w:ascii="Sassoon Penpals" w:hAnsi="Sassoon Penpals"/>
                <w:szCs w:val="24"/>
              </w:rPr>
              <w:t>2 and 3</w:t>
            </w:r>
          </w:p>
          <w:p w14:paraId="69854500" w14:textId="37D8C5A9" w:rsidR="006B6D2E" w:rsidRPr="00A66EC6" w:rsidRDefault="006B6D2E" w:rsidP="00B772A5">
            <w:pPr>
              <w:pStyle w:val="TableRowCentered"/>
              <w:jc w:val="left"/>
              <w:rPr>
                <w:rFonts w:ascii="Sassoon Penpals" w:hAnsi="Sassoon Penpals"/>
                <w:szCs w:val="24"/>
              </w:rPr>
            </w:pPr>
          </w:p>
        </w:tc>
      </w:tr>
    </w:tbl>
    <w:p w14:paraId="2A7D5540" w14:textId="77777777" w:rsidR="00E66558" w:rsidRPr="00A66EC6" w:rsidRDefault="00E66558">
      <w:pPr>
        <w:spacing w:before="240" w:after="0"/>
        <w:rPr>
          <w:rFonts w:ascii="Sassoon Penpals" w:hAnsi="Sassoon Penpals"/>
          <w:b/>
          <w:bCs/>
          <w:color w:val="104F75"/>
        </w:rPr>
      </w:pPr>
    </w:p>
    <w:p w14:paraId="2A7D5541" w14:textId="6F6B7652" w:rsidR="00E66558" w:rsidRPr="00A66EC6" w:rsidRDefault="009D71E8" w:rsidP="00120AB1">
      <w:pPr>
        <w:rPr>
          <w:rFonts w:ascii="Sassoon Penpals" w:hAnsi="Sassoon Penpals"/>
        </w:rPr>
      </w:pPr>
      <w:r w:rsidRPr="00A66EC6">
        <w:rPr>
          <w:rFonts w:ascii="Sassoon Penpals" w:hAnsi="Sassoon Penpals"/>
          <w:b/>
          <w:bCs/>
          <w:color w:val="104F75"/>
        </w:rPr>
        <w:t xml:space="preserve">Total budgeted cost: £ </w:t>
      </w:r>
      <w:r w:rsidR="00A86624">
        <w:rPr>
          <w:rFonts w:ascii="Sassoon Penpals" w:hAnsi="Sassoon Penpals"/>
          <w:i/>
          <w:iCs/>
          <w:color w:val="104F75"/>
        </w:rPr>
        <w:t>33,165</w:t>
      </w:r>
    </w:p>
    <w:p w14:paraId="2A7D5542" w14:textId="77777777" w:rsidR="00E66558" w:rsidRPr="00A66EC6" w:rsidRDefault="009D71E8">
      <w:pPr>
        <w:pStyle w:val="Heading1"/>
        <w:rPr>
          <w:rFonts w:ascii="Sassoon Penpals" w:hAnsi="Sassoon Penpals"/>
          <w:sz w:val="24"/>
        </w:rPr>
      </w:pPr>
      <w:r w:rsidRPr="00A66EC6">
        <w:rPr>
          <w:rFonts w:ascii="Sassoon Penpals" w:hAnsi="Sassoon Penpals"/>
          <w:sz w:val="24"/>
        </w:rPr>
        <w:lastRenderedPageBreak/>
        <w:t>Part B: Review of outcomes in the previous academic year</w:t>
      </w:r>
    </w:p>
    <w:p w14:paraId="2A7D5543" w14:textId="77777777" w:rsidR="00E66558" w:rsidRPr="00A66EC6" w:rsidRDefault="009D71E8">
      <w:pPr>
        <w:pStyle w:val="Heading2"/>
        <w:rPr>
          <w:rFonts w:ascii="Sassoon Penpals" w:hAnsi="Sassoon Penpals"/>
          <w:sz w:val="24"/>
          <w:szCs w:val="24"/>
        </w:rPr>
      </w:pPr>
      <w:r w:rsidRPr="00A66EC6">
        <w:rPr>
          <w:rFonts w:ascii="Sassoon Penpals" w:hAnsi="Sassoon Penpals"/>
          <w:sz w:val="24"/>
          <w:szCs w:val="24"/>
        </w:rPr>
        <w:t>Pupil premium strategy outcomes</w:t>
      </w:r>
    </w:p>
    <w:p w14:paraId="2A7D5544" w14:textId="411938D5" w:rsidR="00E66558" w:rsidRPr="00A66EC6" w:rsidRDefault="009D71E8">
      <w:pPr>
        <w:rPr>
          <w:rFonts w:ascii="Sassoon Penpals" w:hAnsi="Sassoon Penpals"/>
        </w:rPr>
      </w:pPr>
      <w:r w:rsidRPr="00A66EC6">
        <w:rPr>
          <w:rFonts w:ascii="Sassoon Penpals" w:hAnsi="Sassoon Penpals"/>
        </w:rPr>
        <w:t xml:space="preserve">This details the impact that our pupil premium activity had on pupils in the 2020 to 2021 academic year. </w:t>
      </w:r>
    </w:p>
    <w:p w14:paraId="6835BE92" w14:textId="00F42314" w:rsidR="003D5607" w:rsidRDefault="003D5607" w:rsidP="003D5607">
      <w:pPr>
        <w:rPr>
          <w:rFonts w:ascii="Sassoon Penpals" w:hAnsi="Sassoon Penpals" w:cs="Arial"/>
          <w:iCs/>
          <w:color w:val="000000"/>
        </w:rPr>
      </w:pPr>
      <w:r w:rsidRPr="00A66EC6">
        <w:rPr>
          <w:rFonts w:ascii="Sassoon Penpals" w:hAnsi="Sassoon Penpals" w:cs="Arial"/>
          <w:iCs/>
          <w:color w:val="000000"/>
        </w:rPr>
        <w:t>At Ditton Lodge Primary School, across Unity Schools Partnership and across schools nationally, the period from mid-March 2020 until the end of the academic year has been dominated</w:t>
      </w:r>
      <w:r w:rsidRPr="00A66EC6">
        <w:rPr>
          <w:rFonts w:ascii="Calibri" w:hAnsi="Calibri" w:cs="Calibri"/>
          <w:iCs/>
          <w:color w:val="000000"/>
        </w:rPr>
        <w:t> </w:t>
      </w:r>
      <w:r w:rsidRPr="00A66EC6">
        <w:rPr>
          <w:rFonts w:ascii="Sassoon Penpals" w:hAnsi="Sassoon Penpals" w:cs="Arial"/>
          <w:iCs/>
          <w:color w:val="000000"/>
        </w:rPr>
        <w:t>by the outbreak of COVID-19.</w:t>
      </w:r>
      <w:r w:rsidRPr="00A66EC6">
        <w:rPr>
          <w:rFonts w:ascii="Calibri" w:hAnsi="Calibri" w:cs="Calibri"/>
          <w:iCs/>
          <w:color w:val="000000"/>
        </w:rPr>
        <w:t> </w:t>
      </w:r>
      <w:r w:rsidR="00CB31AE">
        <w:rPr>
          <w:rFonts w:ascii="Sassoon Penpals" w:hAnsi="Sassoon Penpals" w:cs="Arial"/>
          <w:iCs/>
          <w:color w:val="000000"/>
        </w:rPr>
        <w:t xml:space="preserve"> </w:t>
      </w:r>
      <w:r w:rsidRPr="00A66EC6">
        <w:rPr>
          <w:rFonts w:ascii="Sassoon Penpals" w:hAnsi="Sassoon Penpals" w:cs="Arial"/>
          <w:iCs/>
          <w:color w:val="000000"/>
        </w:rPr>
        <w:t>The much-reduced opening of all Unity Schools Partnership Academies in March, followed by the period of</w:t>
      </w:r>
      <w:r w:rsidRPr="00A66EC6">
        <w:rPr>
          <w:rFonts w:ascii="Calibri" w:hAnsi="Calibri" w:cs="Calibri"/>
          <w:iCs/>
          <w:color w:val="000000"/>
        </w:rPr>
        <w:t> </w:t>
      </w:r>
      <w:r w:rsidRPr="00A66EC6">
        <w:rPr>
          <w:rFonts w:ascii="Sassoon Penpals" w:hAnsi="Sassoon Penpals" w:cs="Arial"/>
          <w:iCs/>
          <w:color w:val="000000"/>
        </w:rPr>
        <w:t>widening opening of Academies from 1</w:t>
      </w:r>
      <w:r w:rsidRPr="00A66EC6">
        <w:rPr>
          <w:rFonts w:ascii="Sassoon Penpals" w:hAnsi="Sassoon Penpals" w:cs="Arial"/>
          <w:iCs/>
          <w:color w:val="000000"/>
          <w:vertAlign w:val="superscript"/>
        </w:rPr>
        <w:t>st</w:t>
      </w:r>
      <w:r w:rsidRPr="00A66EC6">
        <w:rPr>
          <w:rFonts w:ascii="Sassoon Penpals" w:hAnsi="Sassoon Penpals" w:cs="Arial"/>
          <w:iCs/>
          <w:color w:val="000000"/>
        </w:rPr>
        <w:t xml:space="preserve"> June</w:t>
      </w:r>
      <w:r w:rsidRPr="00A66EC6">
        <w:rPr>
          <w:rFonts w:ascii="Calibri" w:hAnsi="Calibri" w:cs="Calibri"/>
          <w:iCs/>
          <w:color w:val="000000"/>
        </w:rPr>
        <w:t> </w:t>
      </w:r>
      <w:r w:rsidRPr="00A66EC6">
        <w:rPr>
          <w:rFonts w:ascii="Sassoon Penpals" w:hAnsi="Sassoon Penpals" w:cs="Arial"/>
          <w:iCs/>
          <w:color w:val="000000"/>
        </w:rPr>
        <w:t>has</w:t>
      </w:r>
      <w:r w:rsidRPr="00A66EC6">
        <w:rPr>
          <w:rFonts w:ascii="Calibri" w:hAnsi="Calibri" w:cs="Calibri"/>
          <w:iCs/>
          <w:color w:val="000000"/>
        </w:rPr>
        <w:t> </w:t>
      </w:r>
      <w:r w:rsidRPr="00A66EC6">
        <w:rPr>
          <w:rFonts w:ascii="Sassoon Penpals" w:hAnsi="Sassoon Penpals" w:cs="Arial"/>
          <w:iCs/>
          <w:color w:val="000000"/>
        </w:rPr>
        <w:t>had a profound</w:t>
      </w:r>
      <w:r w:rsidRPr="00A66EC6">
        <w:rPr>
          <w:rFonts w:ascii="Calibri" w:hAnsi="Calibri" w:cs="Calibri"/>
          <w:iCs/>
          <w:color w:val="000000"/>
        </w:rPr>
        <w:t> </w:t>
      </w:r>
      <w:r w:rsidRPr="00A66EC6">
        <w:rPr>
          <w:rFonts w:ascii="Sassoon Penpals" w:hAnsi="Sassoon Penpals" w:cs="Arial"/>
          <w:iCs/>
          <w:color w:val="000000"/>
        </w:rPr>
        <w:t xml:space="preserve">impact on the ability to implement the actions and strategies outlined in their current pupil premium strategy and/or planned expenditure. </w:t>
      </w:r>
      <w:r w:rsidR="00CB31AE">
        <w:rPr>
          <w:rFonts w:ascii="Sassoon Penpals" w:hAnsi="Sassoon Penpals" w:cs="Arial"/>
          <w:iCs/>
          <w:color w:val="000000"/>
        </w:rPr>
        <w:t xml:space="preserve"> </w:t>
      </w:r>
      <w:r w:rsidRPr="00A66EC6">
        <w:rPr>
          <w:rFonts w:ascii="Sassoon Penpals" w:hAnsi="Sassoon Penpals" w:cs="Arial"/>
          <w:iCs/>
          <w:color w:val="000000"/>
        </w:rPr>
        <w:t>Consequently, it has not been possible to implement and evaluate</w:t>
      </w:r>
      <w:r w:rsidRPr="00A66EC6">
        <w:rPr>
          <w:rFonts w:ascii="Calibri" w:hAnsi="Calibri" w:cs="Calibri"/>
          <w:iCs/>
          <w:color w:val="000000"/>
        </w:rPr>
        <w:t> </w:t>
      </w:r>
      <w:r w:rsidRPr="00A66EC6">
        <w:rPr>
          <w:rFonts w:ascii="Sassoon Penpals" w:hAnsi="Sassoon Penpals" w:cs="Arial"/>
          <w:iCs/>
          <w:color w:val="000000"/>
        </w:rPr>
        <w:t>all planned strategies, with plans being amended and provision adapted to support our most disadvantaged pupils and families.</w:t>
      </w:r>
      <w:r w:rsidR="00CB31AE">
        <w:rPr>
          <w:rFonts w:ascii="Sassoon Penpals" w:hAnsi="Sassoon Penpals" w:cs="Arial"/>
          <w:iCs/>
          <w:color w:val="000000"/>
        </w:rPr>
        <w:t xml:space="preserve"> </w:t>
      </w:r>
      <w:r w:rsidRPr="00A66EC6">
        <w:rPr>
          <w:rFonts w:ascii="Sassoon Penpals" w:hAnsi="Sassoon Penpals" w:cs="Arial"/>
          <w:iCs/>
          <w:color w:val="000000"/>
        </w:rPr>
        <w:t xml:space="preserve">Across the Partnership, we have continued to address the challenges faced by pupils who experience social disadvantage. </w:t>
      </w:r>
      <w:r w:rsidR="008D5EA8" w:rsidRPr="00A66EC6">
        <w:rPr>
          <w:rFonts w:ascii="Sassoon Penpals" w:hAnsi="Sassoon Penpals" w:cs="Arial"/>
          <w:iCs/>
          <w:color w:val="000000"/>
        </w:rPr>
        <w:t>Ditton Lodge Primary School</w:t>
      </w:r>
      <w:r w:rsidRPr="00A66EC6">
        <w:rPr>
          <w:rFonts w:ascii="Sassoon Penpals" w:hAnsi="Sassoon Penpals" w:cs="Arial"/>
          <w:iCs/>
          <w:color w:val="000000"/>
        </w:rPr>
        <w:t xml:space="preserve"> Academy has put in place the following measures to support all families, including those eligible for the pupil premium grant:</w:t>
      </w:r>
    </w:p>
    <w:p w14:paraId="55D211B2" w14:textId="77777777" w:rsidR="00CB31AE" w:rsidRPr="00CB31AE" w:rsidRDefault="00CB31AE" w:rsidP="00CB31AE">
      <w:pPr>
        <w:spacing w:after="60"/>
        <w:jc w:val="both"/>
        <w:rPr>
          <w:rFonts w:ascii="Sassoon Penpals" w:hAnsi="Sassoon Penpals"/>
          <w:iCs/>
        </w:rPr>
      </w:pPr>
      <w:r w:rsidRPr="00CB31AE">
        <w:rPr>
          <w:rFonts w:ascii="Sassoon Penpals" w:hAnsi="Sassoon Penpals"/>
          <w:iCs/>
        </w:rPr>
        <w:t>Teaching:</w:t>
      </w:r>
    </w:p>
    <w:p w14:paraId="76FDC21C"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A commitment to the EYFS curriculum to build the foundations for learning</w:t>
      </w:r>
    </w:p>
    <w:p w14:paraId="000CB452"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A united approach to the Ditton Lodge vision and values throughout the school with high quality teaching in every year group, with relationships at the core </w:t>
      </w:r>
    </w:p>
    <w:p w14:paraId="026E62EB"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A consistent approach to teaching reading, writing and maths to ensure maximum progress for all</w:t>
      </w:r>
    </w:p>
    <w:p w14:paraId="5FD57C88"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A developing whole school curriculum to scaffold the ethos and vision of the school </w:t>
      </w:r>
    </w:p>
    <w:p w14:paraId="43F906CD" w14:textId="77777777" w:rsidR="00CB31AE" w:rsidRPr="00CB31AE" w:rsidRDefault="00CB31AE" w:rsidP="00CB31AE">
      <w:pPr>
        <w:jc w:val="both"/>
        <w:rPr>
          <w:rFonts w:ascii="Sassoon Penpals" w:hAnsi="Sassoon Penpals"/>
        </w:rPr>
      </w:pPr>
      <w:r w:rsidRPr="00CB31AE">
        <w:rPr>
          <w:rFonts w:ascii="Sassoon Penpals" w:hAnsi="Sassoon Penpals"/>
        </w:rPr>
        <w:t>Targeted Support</w:t>
      </w:r>
    </w:p>
    <w:p w14:paraId="4386BFF0"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Focussed phonics booster sessions for Year 1 children with the development of catch up in Years 2 and 3. </w:t>
      </w:r>
    </w:p>
    <w:p w14:paraId="237E2F62"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Emotional Literacy Support Assistant for all children needing emotional, mental health support </w:t>
      </w:r>
    </w:p>
    <w:p w14:paraId="3AEC8A3C"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Early Language support for EYFS pupils to support early language development  (</w:t>
      </w:r>
      <w:proofErr w:type="spellStart"/>
      <w:r w:rsidRPr="00CB31AE">
        <w:rPr>
          <w:rFonts w:ascii="Sassoon Penpals" w:hAnsi="Sassoon Penpals"/>
        </w:rPr>
        <w:t>NeLI</w:t>
      </w:r>
      <w:proofErr w:type="spellEnd"/>
      <w:r w:rsidRPr="00CB31AE">
        <w:rPr>
          <w:rFonts w:ascii="Sassoon Penpals" w:hAnsi="Sassoon Penpals"/>
        </w:rPr>
        <w:t>)</w:t>
      </w:r>
    </w:p>
    <w:p w14:paraId="09934B2B"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Introduction of Motional assessments to support children with SEMH difficulties.</w:t>
      </w:r>
    </w:p>
    <w:p w14:paraId="72B77088"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The introduction of Lightning Squad for children in Years 2-5</w:t>
      </w:r>
    </w:p>
    <w:p w14:paraId="02650F4A"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Easy Read intervention used for children in Years 3-6.</w:t>
      </w:r>
    </w:p>
    <w:p w14:paraId="7A084359" w14:textId="77777777" w:rsidR="00CB31AE" w:rsidRPr="00CB31AE" w:rsidRDefault="00CB31AE" w:rsidP="00CB31AE">
      <w:pPr>
        <w:pStyle w:val="ListParagraph"/>
        <w:numPr>
          <w:ilvl w:val="0"/>
          <w:numId w:val="0"/>
        </w:numPr>
        <w:suppressAutoHyphens w:val="0"/>
        <w:autoSpaceDN/>
        <w:spacing w:after="160" w:line="259" w:lineRule="auto"/>
        <w:ind w:left="720"/>
        <w:jc w:val="both"/>
        <w:rPr>
          <w:rFonts w:ascii="Sassoon Penpals" w:hAnsi="Sassoon Penpals"/>
          <w:highlight w:val="green"/>
        </w:rPr>
      </w:pPr>
    </w:p>
    <w:p w14:paraId="2A0CB9C0" w14:textId="77777777" w:rsidR="00CB31AE" w:rsidRPr="00CB31AE" w:rsidRDefault="00CB31AE" w:rsidP="00CB31AE">
      <w:pPr>
        <w:jc w:val="both"/>
        <w:rPr>
          <w:rFonts w:ascii="Sassoon Penpals" w:hAnsi="Sassoon Penpals"/>
        </w:rPr>
      </w:pPr>
      <w:r w:rsidRPr="00CB31AE">
        <w:rPr>
          <w:rFonts w:ascii="Sassoon Penpals" w:hAnsi="Sassoon Penpals"/>
        </w:rPr>
        <w:t>Wider Strategies</w:t>
      </w:r>
    </w:p>
    <w:p w14:paraId="1668B6CA" w14:textId="72F23436" w:rsidR="00CB31AE" w:rsidRPr="005B63B0" w:rsidRDefault="00CB31AE" w:rsidP="005B63B0">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Lunch time nurture and provision for vulnerable pupils</w:t>
      </w:r>
    </w:p>
    <w:p w14:paraId="4A391EA7"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Subsidised trips, visitors, clubs and school uniform, </w:t>
      </w:r>
    </w:p>
    <w:p w14:paraId="0C59BA26" w14:textId="77777777" w:rsidR="00CB31AE" w:rsidRPr="00CB31AE" w:rsidRDefault="00CB31AE" w:rsidP="00CB31AE">
      <w:pPr>
        <w:pStyle w:val="ListParagraph"/>
        <w:numPr>
          <w:ilvl w:val="0"/>
          <w:numId w:val="20"/>
        </w:numPr>
        <w:suppressAutoHyphens w:val="0"/>
        <w:autoSpaceDN/>
        <w:spacing w:after="160" w:line="259" w:lineRule="auto"/>
        <w:jc w:val="both"/>
        <w:rPr>
          <w:rFonts w:ascii="Sassoon Penpals" w:hAnsi="Sassoon Penpals"/>
        </w:rPr>
      </w:pPr>
      <w:r w:rsidRPr="00CB31AE">
        <w:rPr>
          <w:rFonts w:ascii="Sassoon Penpals" w:hAnsi="Sassoon Penpals"/>
        </w:rPr>
        <w:t xml:space="preserve">Specialised staffing to support Emotional and Social Needs including, school nurse, Family Support Worker </w:t>
      </w:r>
    </w:p>
    <w:p w14:paraId="3DC2740E" w14:textId="67EB0BC2" w:rsidR="00261C71" w:rsidRDefault="00261C71" w:rsidP="003D5607">
      <w:pPr>
        <w:rPr>
          <w:rFonts w:ascii="Sassoon Penpals" w:hAnsi="Sassoon Penpals" w:cs="Arial"/>
          <w:iCs/>
          <w:color w:val="000000"/>
        </w:rPr>
      </w:pPr>
    </w:p>
    <w:p w14:paraId="007F1F0E" w14:textId="63A3ECD3" w:rsidR="00ED3A5D" w:rsidRPr="00CB31AE" w:rsidRDefault="00ED3A5D" w:rsidP="00ED3A5D">
      <w:pPr>
        <w:pStyle w:val="NormalWeb"/>
        <w:rPr>
          <w:rFonts w:ascii="Sassoon Penpals" w:hAnsi="Sassoon Penpals" w:cstheme="minorHAnsi"/>
          <w:color w:val="000000"/>
        </w:rPr>
      </w:pPr>
    </w:p>
    <w:p w14:paraId="54E33833" w14:textId="77777777" w:rsidR="005F22C5" w:rsidRPr="00CB31AE" w:rsidRDefault="005F22C5" w:rsidP="005F22C5">
      <w:pPr>
        <w:framePr w:hSpace="180" w:wrap="around" w:vAnchor="text" w:hAnchor="margin" w:y="-28"/>
        <w:spacing w:after="60"/>
        <w:jc w:val="both"/>
        <w:rPr>
          <w:rFonts w:ascii="Sassoon Penpals" w:hAnsi="Sassoon Penpals"/>
          <w:iCs/>
        </w:rPr>
      </w:pPr>
    </w:p>
    <w:p w14:paraId="7FA62B13" w14:textId="77777777" w:rsidR="003D5607" w:rsidRPr="00A66EC6" w:rsidRDefault="003D5607">
      <w:pPr>
        <w:rPr>
          <w:rFonts w:ascii="Sassoon Penpals" w:hAnsi="Sassoon Penpals"/>
        </w:rPr>
      </w:pPr>
    </w:p>
    <w:tbl>
      <w:tblPr>
        <w:tblW w:w="9493" w:type="dxa"/>
        <w:tblCellMar>
          <w:left w:w="10" w:type="dxa"/>
          <w:right w:w="10" w:type="dxa"/>
        </w:tblCellMar>
        <w:tblLook w:val="04A0" w:firstRow="1" w:lastRow="0" w:firstColumn="1" w:lastColumn="0" w:noHBand="0" w:noVBand="1"/>
      </w:tblPr>
      <w:tblGrid>
        <w:gridCol w:w="4743"/>
        <w:gridCol w:w="4743"/>
        <w:gridCol w:w="7"/>
      </w:tblGrid>
      <w:tr w:rsidR="00E66558" w:rsidRPr="00A66EC6" w14:paraId="2A7D5547" w14:textId="77777777" w:rsidTr="005A5DD1">
        <w:trPr>
          <w:trHeight w:val="155"/>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6CF8D6F6" w:rsidR="00E66558" w:rsidRPr="00A66EC6" w:rsidRDefault="009D71E8">
            <w:pPr>
              <w:rPr>
                <w:rFonts w:ascii="Sassoon Penpals" w:hAnsi="Sassoon Penpals"/>
              </w:rPr>
            </w:pPr>
            <w:r w:rsidRPr="00A66EC6">
              <w:rPr>
                <w:rFonts w:ascii="Sassoon Penpals" w:hAnsi="Sassoon Penpals"/>
                <w:i/>
                <w:lang w:eastAsia="en-US"/>
              </w:rPr>
              <w:lastRenderedPageBreak/>
              <w:t xml:space="preserve"> </w:t>
            </w:r>
            <w:r w:rsidR="005A5DD1" w:rsidRPr="00A66EC6">
              <w:rPr>
                <w:rFonts w:ascii="Sassoon Penpals" w:hAnsi="Sassoon Penpals"/>
                <w:i/>
                <w:lang w:eastAsia="en-US"/>
              </w:rPr>
              <w:t>Pupil Premium 2020-2021</w:t>
            </w:r>
          </w:p>
        </w:tc>
      </w:tr>
      <w:tr w:rsidR="005A5DD1" w:rsidRPr="00A66EC6" w14:paraId="07FB8CD6" w14:textId="77777777" w:rsidTr="005A5DD1">
        <w:trPr>
          <w:gridAfter w:val="1"/>
          <w:wAfter w:w="7" w:type="dxa"/>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17F2F" w14:textId="77777777" w:rsidR="005A5DD1" w:rsidRPr="00A66EC6" w:rsidRDefault="005A5DD1" w:rsidP="00BB6DB9">
            <w:pPr>
              <w:pStyle w:val="TableRow"/>
              <w:rPr>
                <w:rFonts w:ascii="Sassoon Penpals" w:hAnsi="Sassoon Penpals"/>
                <w:b/>
              </w:rPr>
            </w:pPr>
            <w:r w:rsidRPr="00A66EC6">
              <w:rPr>
                <w:rFonts w:ascii="Sassoon Penpals" w:hAnsi="Sassoon Penpals"/>
                <w:b/>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1AF3" w14:textId="77777777" w:rsidR="005A5DD1" w:rsidRPr="00A66EC6" w:rsidRDefault="005A5DD1" w:rsidP="00BB6DB9">
            <w:pPr>
              <w:pStyle w:val="TableRow"/>
              <w:rPr>
                <w:rFonts w:ascii="Sassoon Penpals" w:hAnsi="Sassoon Penpals"/>
                <w:b/>
              </w:rPr>
            </w:pPr>
            <w:r w:rsidRPr="00A66EC6">
              <w:rPr>
                <w:rFonts w:ascii="Sassoon Penpals" w:hAnsi="Sassoon Penpals"/>
                <w:b/>
              </w:rPr>
              <w:t>Outcome</w:t>
            </w:r>
          </w:p>
        </w:tc>
      </w:tr>
      <w:tr w:rsidR="005A5DD1" w:rsidRPr="00A66EC6" w14:paraId="2D6B9555" w14:textId="77777777" w:rsidTr="005A5DD1">
        <w:trPr>
          <w:gridAfter w:val="1"/>
          <w:wAfter w:w="7" w:type="dxa"/>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95D4" w14:textId="77777777" w:rsidR="005A5DD1" w:rsidRPr="00A66EC6" w:rsidRDefault="005A5DD1" w:rsidP="00BB6DB9">
            <w:pPr>
              <w:pStyle w:val="TableRow"/>
              <w:rPr>
                <w:rFonts w:ascii="Sassoon Penpals" w:hAnsi="Sassoon Penpals"/>
              </w:rPr>
            </w:pPr>
            <w:r w:rsidRPr="00A66EC6">
              <w:rPr>
                <w:rFonts w:ascii="Sassoon Penpals" w:hAnsi="Sassoon Penpals"/>
              </w:rPr>
              <w:t>All teachers to be teachers of SEND</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C6AD" w14:textId="77777777" w:rsidR="005A5DD1" w:rsidRPr="00A66EC6" w:rsidRDefault="005A5DD1" w:rsidP="00BB6DB9">
            <w:pPr>
              <w:pStyle w:val="TableRow"/>
              <w:rPr>
                <w:rFonts w:ascii="Sassoon Penpals" w:hAnsi="Sassoon Penpals"/>
              </w:rPr>
            </w:pPr>
            <w:r w:rsidRPr="00A66EC6">
              <w:rPr>
                <w:rFonts w:ascii="Sassoon Penpals" w:hAnsi="Sassoon Penpals"/>
              </w:rPr>
              <w:t xml:space="preserve">All teachers aware of their duty of care to SEND.  </w:t>
            </w:r>
          </w:p>
          <w:p w14:paraId="0DD89A77" w14:textId="77777777" w:rsidR="005A5DD1" w:rsidRPr="00A66EC6" w:rsidRDefault="005A5DD1" w:rsidP="00BB6DB9">
            <w:pPr>
              <w:pStyle w:val="TableRow"/>
              <w:rPr>
                <w:rFonts w:ascii="Sassoon Penpals" w:hAnsi="Sassoon Penpals"/>
              </w:rPr>
            </w:pPr>
            <w:r w:rsidRPr="00A66EC6">
              <w:rPr>
                <w:rFonts w:ascii="Sassoon Penpals" w:hAnsi="Sassoon Penpals"/>
              </w:rPr>
              <w:t xml:space="preserve">Teachers writing passports and compiling APDR. </w:t>
            </w:r>
          </w:p>
          <w:p w14:paraId="49AA82E0" w14:textId="77777777" w:rsidR="005A5DD1" w:rsidRPr="00A66EC6" w:rsidRDefault="005A5DD1" w:rsidP="00BB6DB9">
            <w:pPr>
              <w:pStyle w:val="TableRow"/>
              <w:rPr>
                <w:rFonts w:ascii="Sassoon Penpals" w:hAnsi="Sassoon Penpals"/>
              </w:rPr>
            </w:pPr>
            <w:r w:rsidRPr="00A66EC6">
              <w:rPr>
                <w:rFonts w:ascii="Sassoon Penpals" w:hAnsi="Sassoon Penpals"/>
              </w:rPr>
              <w:t>Teachers attending meetings with external professionals.</w:t>
            </w:r>
          </w:p>
        </w:tc>
      </w:tr>
      <w:tr w:rsidR="005A5DD1" w:rsidRPr="00A66EC6" w14:paraId="577D02B0" w14:textId="77777777" w:rsidTr="005A5DD1">
        <w:trPr>
          <w:gridAfter w:val="1"/>
          <w:wAfter w:w="7" w:type="dxa"/>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C9C13" w14:textId="77777777" w:rsidR="005A5DD1" w:rsidRPr="00A66EC6" w:rsidRDefault="005A5DD1" w:rsidP="00BB6DB9">
            <w:pPr>
              <w:pStyle w:val="TableRow"/>
              <w:rPr>
                <w:rFonts w:ascii="Sassoon Penpals" w:hAnsi="Sassoon Penpals"/>
              </w:rPr>
            </w:pPr>
            <w:r w:rsidRPr="00A66EC6">
              <w:rPr>
                <w:rFonts w:ascii="Sassoon Penpals" w:hAnsi="Sassoon Penpals"/>
              </w:rPr>
              <w:t xml:space="preserve">Begin to embed </w:t>
            </w:r>
            <w:proofErr w:type="spellStart"/>
            <w:r w:rsidRPr="00A66EC6">
              <w:rPr>
                <w:rFonts w:ascii="Sassoon Penpals" w:hAnsi="Sassoon Penpals"/>
              </w:rPr>
              <w:t>SfA</w:t>
            </w:r>
            <w:proofErr w:type="spellEnd"/>
            <w:r w:rsidRPr="00A66EC6">
              <w:rPr>
                <w:rFonts w:ascii="Sassoon Penpals" w:hAnsi="Sassoon Penpals"/>
              </w:rPr>
              <w:t xml:space="preserve"> across the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C2F3C" w14:textId="77777777" w:rsidR="005A5DD1" w:rsidRPr="00A66EC6" w:rsidRDefault="005A5DD1" w:rsidP="00BB6DB9">
            <w:pPr>
              <w:pStyle w:val="TableRow"/>
              <w:rPr>
                <w:rFonts w:ascii="Sassoon Penpals" w:hAnsi="Sassoon Penpals"/>
              </w:rPr>
            </w:pPr>
            <w:r w:rsidRPr="00A66EC6">
              <w:rPr>
                <w:rFonts w:ascii="Sassoon Penpals" w:hAnsi="Sassoon Penpals"/>
              </w:rPr>
              <w:t xml:space="preserve">Introduce </w:t>
            </w:r>
            <w:proofErr w:type="spellStart"/>
            <w:r w:rsidRPr="00A66EC6">
              <w:rPr>
                <w:rFonts w:ascii="Sassoon Penpals" w:hAnsi="Sassoon Penpals"/>
              </w:rPr>
              <w:t>SfA</w:t>
            </w:r>
            <w:proofErr w:type="spellEnd"/>
            <w:r w:rsidRPr="00A66EC6">
              <w:rPr>
                <w:rFonts w:ascii="Sassoon Penpals" w:hAnsi="Sassoon Penpals"/>
              </w:rPr>
              <w:t xml:space="preserve"> Kinder roots, Roots, Wings and Quest across the school.</w:t>
            </w:r>
          </w:p>
        </w:tc>
      </w:tr>
      <w:tr w:rsidR="005A5DD1" w:rsidRPr="00A66EC6" w14:paraId="4DF6BA05" w14:textId="77777777" w:rsidTr="005A5DD1">
        <w:trPr>
          <w:gridAfter w:val="1"/>
          <w:wAfter w:w="7" w:type="dxa"/>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F75F" w14:textId="77777777" w:rsidR="005A5DD1" w:rsidRPr="00A66EC6" w:rsidRDefault="005A5DD1" w:rsidP="00BB6DB9">
            <w:pPr>
              <w:pStyle w:val="TableRow"/>
              <w:rPr>
                <w:rFonts w:ascii="Sassoon Penpals" w:hAnsi="Sassoon Penpals"/>
              </w:rPr>
            </w:pPr>
            <w:r w:rsidRPr="00A66EC6">
              <w:rPr>
                <w:rFonts w:ascii="Sassoon Penpals" w:hAnsi="Sassoon Penpals"/>
              </w:rPr>
              <w:t>To train TA in ELSA role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E4C2" w14:textId="77777777" w:rsidR="005A5DD1" w:rsidRPr="00A66EC6" w:rsidRDefault="005A5DD1" w:rsidP="00BB6DB9">
            <w:pPr>
              <w:pStyle w:val="TableRow"/>
              <w:rPr>
                <w:rFonts w:ascii="Sassoon Penpals" w:hAnsi="Sassoon Penpals"/>
              </w:rPr>
            </w:pPr>
            <w:r w:rsidRPr="00A66EC6">
              <w:rPr>
                <w:rFonts w:ascii="Sassoon Penpals" w:hAnsi="Sassoon Penpals"/>
              </w:rPr>
              <w:t>ELSA to be fully trained in supporting the emotional literacy of our vulnerable children.</w:t>
            </w:r>
          </w:p>
        </w:tc>
      </w:tr>
      <w:tr w:rsidR="005A5DD1" w:rsidRPr="00A66EC6" w14:paraId="5BF6F426" w14:textId="77777777" w:rsidTr="005A5DD1">
        <w:trPr>
          <w:gridAfter w:val="1"/>
          <w:wAfter w:w="7" w:type="dxa"/>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B3FF7" w14:textId="77777777" w:rsidR="005A5DD1" w:rsidRPr="00A66EC6" w:rsidRDefault="005A5DD1" w:rsidP="00BB6DB9">
            <w:pPr>
              <w:pStyle w:val="TableRow"/>
              <w:rPr>
                <w:rFonts w:ascii="Sassoon Penpals" w:hAnsi="Sassoon Penpals"/>
              </w:rPr>
            </w:pPr>
            <w:r w:rsidRPr="00A66EC6">
              <w:rPr>
                <w:rFonts w:ascii="Sassoon Penpals" w:hAnsi="Sassoon Penpals"/>
              </w:rPr>
              <w:t xml:space="preserve">To develop Foundation Stage with new teacher and </w:t>
            </w:r>
            <w:proofErr w:type="spellStart"/>
            <w:r w:rsidRPr="00A66EC6">
              <w:rPr>
                <w:rFonts w:ascii="Sassoon Penpals" w:hAnsi="Sassoon Penpals"/>
              </w:rPr>
              <w:t>TAs.</w:t>
            </w:r>
            <w:proofErr w:type="spellEnd"/>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9AA9" w14:textId="77777777" w:rsidR="005A5DD1" w:rsidRPr="00A66EC6" w:rsidRDefault="005A5DD1" w:rsidP="00BB6DB9">
            <w:pPr>
              <w:pStyle w:val="TableRow"/>
              <w:rPr>
                <w:rFonts w:ascii="Sassoon Penpals" w:hAnsi="Sassoon Penpals"/>
              </w:rPr>
            </w:pPr>
            <w:r w:rsidRPr="00A66EC6">
              <w:rPr>
                <w:rFonts w:ascii="Sassoon Penpals" w:hAnsi="Sassoon Penpals"/>
              </w:rPr>
              <w:t>EYFS to be supported by Lisa Tweed to develop Foundation stage provision in terms of planning, resources and the classroom setting.</w:t>
            </w:r>
          </w:p>
        </w:tc>
      </w:tr>
      <w:tr w:rsidR="005A5DD1" w:rsidRPr="00A66EC6" w14:paraId="552BA859" w14:textId="77777777" w:rsidTr="005A5DD1">
        <w:trPr>
          <w:gridAfter w:val="1"/>
          <w:wAfter w:w="7" w:type="dxa"/>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3CD5" w14:textId="77777777" w:rsidR="005A5DD1" w:rsidRPr="00A66EC6" w:rsidRDefault="005A5DD1" w:rsidP="00BB6DB9">
            <w:pPr>
              <w:pStyle w:val="TableRow"/>
              <w:rPr>
                <w:rFonts w:ascii="Sassoon Penpals" w:hAnsi="Sassoon Penpals"/>
              </w:rPr>
            </w:pPr>
            <w:r w:rsidRPr="00A66EC6">
              <w:rPr>
                <w:rFonts w:ascii="Sassoon Penpals" w:hAnsi="Sassoon Penpals"/>
              </w:rPr>
              <w:t>Introduce White Rose Maths across the school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87DA" w14:textId="46DD0B69" w:rsidR="005A5DD1" w:rsidRPr="00A66EC6" w:rsidRDefault="005A5DD1" w:rsidP="00BB6DB9">
            <w:pPr>
              <w:pStyle w:val="TableRow"/>
              <w:rPr>
                <w:rFonts w:ascii="Sassoon Penpals" w:hAnsi="Sassoon Penpals"/>
              </w:rPr>
            </w:pPr>
            <w:r w:rsidRPr="00A66EC6">
              <w:rPr>
                <w:rFonts w:ascii="Sassoon Penpals" w:hAnsi="Sassoon Penpals"/>
              </w:rPr>
              <w:t>Training</w:t>
            </w:r>
            <w:r w:rsidR="007F5D55">
              <w:rPr>
                <w:rFonts w:ascii="Sassoon Penpals" w:hAnsi="Sassoon Penpals"/>
              </w:rPr>
              <w:t xml:space="preserve"> delivered by Zoe Lewis following meetings by</w:t>
            </w:r>
            <w:r w:rsidRPr="00A66EC6">
              <w:rPr>
                <w:rFonts w:ascii="Sassoon Penpals" w:hAnsi="Sassoon Penpals"/>
              </w:rPr>
              <w:t xml:space="preserve"> Anna Tapper in </w:t>
            </w:r>
            <w:r w:rsidR="007F5D55">
              <w:rPr>
                <w:rFonts w:ascii="Sassoon Penpals" w:hAnsi="Sassoon Penpals"/>
              </w:rPr>
              <w:t>Autumn 2021</w:t>
            </w:r>
          </w:p>
          <w:p w14:paraId="5873932E" w14:textId="77777777" w:rsidR="005A5DD1" w:rsidRPr="00A66EC6" w:rsidRDefault="005A5DD1" w:rsidP="00BB6DB9">
            <w:pPr>
              <w:pStyle w:val="TableRow"/>
              <w:rPr>
                <w:rFonts w:ascii="Sassoon Penpals" w:hAnsi="Sassoon Penpals"/>
              </w:rPr>
            </w:pPr>
            <w:r w:rsidRPr="00A66EC6">
              <w:rPr>
                <w:rFonts w:ascii="Sassoon Penpals" w:hAnsi="Sassoon Penpals"/>
              </w:rPr>
              <w:t>Staff training around Fantastic Four</w:t>
            </w:r>
          </w:p>
          <w:p w14:paraId="64E23582" w14:textId="77777777" w:rsidR="005A5DD1" w:rsidRPr="00A66EC6" w:rsidRDefault="005A5DD1" w:rsidP="00BB6DB9">
            <w:pPr>
              <w:pStyle w:val="TableRow"/>
              <w:rPr>
                <w:rFonts w:ascii="Sassoon Penpals" w:hAnsi="Sassoon Penpals"/>
              </w:rPr>
            </w:pPr>
            <w:r w:rsidRPr="00A66EC6">
              <w:rPr>
                <w:rFonts w:ascii="Sassoon Penpals" w:hAnsi="Sassoon Penpals"/>
              </w:rPr>
              <w:t>Staff training around My turn, our turn, your turn.</w:t>
            </w:r>
          </w:p>
        </w:tc>
      </w:tr>
    </w:tbl>
    <w:p w14:paraId="2A7D5548" w14:textId="77777777" w:rsidR="00E66558" w:rsidRPr="00A66EC6" w:rsidRDefault="009D71E8">
      <w:pPr>
        <w:pStyle w:val="Heading2"/>
        <w:spacing w:before="600"/>
        <w:rPr>
          <w:rFonts w:ascii="Sassoon Penpals" w:hAnsi="Sassoon Penpals"/>
          <w:sz w:val="24"/>
          <w:szCs w:val="24"/>
        </w:rPr>
      </w:pPr>
      <w:r w:rsidRPr="00A66EC6">
        <w:rPr>
          <w:rFonts w:ascii="Sassoon Penpals" w:hAnsi="Sassoon Penpals"/>
          <w:sz w:val="24"/>
          <w:szCs w:val="24"/>
        </w:rPr>
        <w:t>Externally provided programmes</w:t>
      </w:r>
    </w:p>
    <w:p w14:paraId="2A7D5549" w14:textId="77777777" w:rsidR="00E66558" w:rsidRPr="00A66EC6" w:rsidRDefault="009D71E8">
      <w:pPr>
        <w:rPr>
          <w:rFonts w:ascii="Sassoon Penpals" w:hAnsi="Sassoon Penpals"/>
          <w:i/>
          <w:iCs/>
        </w:rPr>
      </w:pPr>
      <w:r w:rsidRPr="00A66EC6">
        <w:rPr>
          <w:rFonts w:ascii="Sassoon Penpals" w:hAnsi="Sassoon Penpals"/>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66EC6"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A66EC6" w:rsidRDefault="009D71E8">
            <w:pPr>
              <w:pStyle w:val="TableHeader"/>
              <w:jc w:val="left"/>
              <w:rPr>
                <w:rFonts w:ascii="Sassoon Penpals" w:hAnsi="Sassoon Penpals"/>
              </w:rPr>
            </w:pPr>
            <w:r w:rsidRPr="00A66EC6">
              <w:rPr>
                <w:rFonts w:ascii="Sassoon Penpals" w:hAnsi="Sassoon Penpals"/>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A66EC6" w:rsidRDefault="009D71E8">
            <w:pPr>
              <w:pStyle w:val="TableHeader"/>
              <w:jc w:val="left"/>
              <w:rPr>
                <w:rFonts w:ascii="Sassoon Penpals" w:hAnsi="Sassoon Penpals"/>
              </w:rPr>
            </w:pPr>
            <w:r w:rsidRPr="00A66EC6">
              <w:rPr>
                <w:rFonts w:ascii="Sassoon Penpals" w:hAnsi="Sassoon Penpals"/>
              </w:rPr>
              <w:t>Provider</w:t>
            </w:r>
          </w:p>
        </w:tc>
      </w:tr>
      <w:tr w:rsidR="00E66558" w:rsidRPr="00A66EC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43E0A11" w:rsidR="00E66558" w:rsidRPr="00A66EC6" w:rsidRDefault="00FE07EF">
            <w:pPr>
              <w:pStyle w:val="TableRow"/>
              <w:rPr>
                <w:rFonts w:ascii="Sassoon Penpals" w:hAnsi="Sassoon Penpals"/>
              </w:rPr>
            </w:pPr>
            <w:r w:rsidRPr="00A66EC6">
              <w:rPr>
                <w:rFonts w:ascii="Sassoon Penpals" w:hAnsi="Sassoon Penpals"/>
              </w:rPr>
              <w:t>White Rose Maths subscription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12740E4" w:rsidR="00E66558" w:rsidRPr="00A66EC6" w:rsidRDefault="00FE07EF">
            <w:pPr>
              <w:pStyle w:val="TableRowCentered"/>
              <w:jc w:val="left"/>
              <w:rPr>
                <w:rFonts w:ascii="Sassoon Penpals" w:hAnsi="Sassoon Penpals"/>
                <w:szCs w:val="24"/>
              </w:rPr>
            </w:pPr>
            <w:r w:rsidRPr="00A66EC6">
              <w:rPr>
                <w:rFonts w:ascii="Sassoon Penpals" w:hAnsi="Sassoon Penpals"/>
                <w:szCs w:val="24"/>
              </w:rPr>
              <w:t>White Rose Maths</w:t>
            </w:r>
          </w:p>
        </w:tc>
      </w:tr>
      <w:tr w:rsidR="00E66558" w:rsidRPr="00A66EC6"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39336DA" w:rsidR="00E66558" w:rsidRPr="00A66EC6" w:rsidRDefault="00FE07EF">
            <w:pPr>
              <w:pStyle w:val="TableRow"/>
              <w:rPr>
                <w:rFonts w:ascii="Sassoon Penpals" w:hAnsi="Sassoon Penpals"/>
              </w:rPr>
            </w:pPr>
            <w:r w:rsidRPr="00A66EC6">
              <w:rPr>
                <w:rFonts w:ascii="Sassoon Penpals" w:hAnsi="Sassoon Penpals"/>
              </w:rPr>
              <w:t>Motional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E18A166" w:rsidR="00E66558" w:rsidRPr="00A66EC6" w:rsidRDefault="00884107">
            <w:pPr>
              <w:pStyle w:val="TableRowCentered"/>
              <w:jc w:val="left"/>
              <w:rPr>
                <w:rFonts w:ascii="Sassoon Penpals" w:hAnsi="Sassoon Penpals"/>
                <w:szCs w:val="24"/>
              </w:rPr>
            </w:pPr>
            <w:r w:rsidRPr="00A66EC6">
              <w:rPr>
                <w:rFonts w:ascii="Sassoon Penpals" w:hAnsi="Sassoon Penpals"/>
                <w:szCs w:val="24"/>
              </w:rPr>
              <w:t>Motional</w:t>
            </w:r>
          </w:p>
        </w:tc>
      </w:tr>
      <w:tr w:rsidR="00FE07EF" w:rsidRPr="00A66EC6" w14:paraId="1EC7705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6702" w14:textId="6B374926" w:rsidR="00FE07EF" w:rsidRPr="00A66EC6" w:rsidRDefault="00FE07EF">
            <w:pPr>
              <w:pStyle w:val="TableRow"/>
              <w:rPr>
                <w:rFonts w:ascii="Sassoon Penpals" w:hAnsi="Sassoon Penpals"/>
              </w:rPr>
            </w:pPr>
            <w:r w:rsidRPr="00A66EC6">
              <w:rPr>
                <w:rFonts w:ascii="Sassoon Penpals" w:hAnsi="Sassoon Penpals"/>
              </w:rPr>
              <w:t>KS2 Sandwell Assessment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A951" w14:textId="4FA8C0A3" w:rsidR="00FE07EF" w:rsidRPr="00A66EC6" w:rsidRDefault="009B71E1">
            <w:pPr>
              <w:pStyle w:val="TableRowCentered"/>
              <w:jc w:val="left"/>
              <w:rPr>
                <w:rFonts w:ascii="Sassoon Penpals" w:hAnsi="Sassoon Penpals"/>
                <w:szCs w:val="24"/>
              </w:rPr>
            </w:pPr>
            <w:r w:rsidRPr="00A66EC6">
              <w:rPr>
                <w:rFonts w:ascii="Sassoon Penpals" w:hAnsi="Sassoon Penpals"/>
                <w:szCs w:val="24"/>
              </w:rPr>
              <w:t>GL Assessment</w:t>
            </w:r>
          </w:p>
        </w:tc>
      </w:tr>
      <w:tr w:rsidR="00FE07EF" w:rsidRPr="00A66EC6" w14:paraId="1DDC5BD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21A7" w14:textId="632B12BA" w:rsidR="00FE07EF" w:rsidRPr="00A66EC6" w:rsidRDefault="00FE07EF">
            <w:pPr>
              <w:pStyle w:val="TableRow"/>
              <w:rPr>
                <w:rFonts w:ascii="Sassoon Penpals" w:hAnsi="Sassoon Penpals"/>
              </w:rPr>
            </w:pPr>
            <w:r w:rsidRPr="00A66EC6">
              <w:rPr>
                <w:rFonts w:ascii="Sassoon Penpals" w:hAnsi="Sassoon Penpals"/>
              </w:rPr>
              <w:t xml:space="preserve">Annual subscription to </w:t>
            </w:r>
            <w:proofErr w:type="spellStart"/>
            <w:r w:rsidRPr="00A66EC6">
              <w:rPr>
                <w:rFonts w:ascii="Sassoon Penpals" w:hAnsi="Sassoon Penpals"/>
              </w:rPr>
              <w:t>PiXL</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DA0F" w14:textId="636E759A" w:rsidR="00FE07EF" w:rsidRPr="00A66EC6" w:rsidRDefault="00FE07EF">
            <w:pPr>
              <w:pStyle w:val="TableRowCentered"/>
              <w:jc w:val="left"/>
              <w:rPr>
                <w:rFonts w:ascii="Sassoon Penpals" w:hAnsi="Sassoon Penpals"/>
                <w:szCs w:val="24"/>
              </w:rPr>
            </w:pPr>
            <w:r w:rsidRPr="00A66EC6">
              <w:rPr>
                <w:rFonts w:ascii="Sassoon Penpals" w:hAnsi="Sassoon Penpals"/>
                <w:szCs w:val="24"/>
              </w:rPr>
              <w:t>PiXL</w:t>
            </w:r>
          </w:p>
        </w:tc>
      </w:tr>
      <w:tr w:rsidR="00FE07EF" w:rsidRPr="00A66EC6" w14:paraId="0A23B72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C4D44" w14:textId="3D3C96B9" w:rsidR="00FE07EF" w:rsidRPr="00A66EC6" w:rsidRDefault="00FE07EF">
            <w:pPr>
              <w:pStyle w:val="TableRow"/>
              <w:rPr>
                <w:rFonts w:ascii="Sassoon Penpals" w:hAnsi="Sassoon Penpals"/>
              </w:rPr>
            </w:pPr>
            <w:r w:rsidRPr="00A66EC6">
              <w:rPr>
                <w:rFonts w:ascii="Sassoon Penpals" w:hAnsi="Sassoon Penpals"/>
              </w:rPr>
              <w:t xml:space="preserve">Annual subscription to </w:t>
            </w:r>
            <w:proofErr w:type="spellStart"/>
            <w:r w:rsidRPr="00A66EC6">
              <w:rPr>
                <w:rFonts w:ascii="Sassoon Penpals" w:hAnsi="Sassoon Penpals"/>
              </w:rPr>
              <w:t>SfA</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D2C27" w14:textId="5ECBB6C8" w:rsidR="00FE07EF" w:rsidRPr="00A66EC6" w:rsidRDefault="00FE07EF">
            <w:pPr>
              <w:pStyle w:val="TableRowCentered"/>
              <w:jc w:val="left"/>
              <w:rPr>
                <w:rFonts w:ascii="Sassoon Penpals" w:hAnsi="Sassoon Penpals"/>
                <w:szCs w:val="24"/>
              </w:rPr>
            </w:pPr>
            <w:r w:rsidRPr="00A66EC6">
              <w:rPr>
                <w:rFonts w:ascii="Sassoon Penpals" w:hAnsi="Sassoon Penpals"/>
                <w:szCs w:val="24"/>
              </w:rPr>
              <w:t>Success For All</w:t>
            </w:r>
          </w:p>
        </w:tc>
      </w:tr>
      <w:tr w:rsidR="00AC3C4D" w:rsidRPr="00A66EC6" w14:paraId="29588F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45FF3" w14:textId="5AD97EB7" w:rsidR="00AC3C4D" w:rsidRPr="00A66EC6" w:rsidRDefault="00AC3C4D">
            <w:pPr>
              <w:pStyle w:val="TableRow"/>
              <w:rPr>
                <w:rFonts w:ascii="Sassoon Penpals" w:hAnsi="Sassoon Penpals"/>
              </w:rPr>
            </w:pPr>
            <w:r w:rsidRPr="00A66EC6">
              <w:rPr>
                <w:rFonts w:ascii="Sassoon Penpals" w:hAnsi="Sassoon Penpals"/>
              </w:rPr>
              <w:t>Lightning Squad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A94B" w14:textId="1E329C38" w:rsidR="00AC3C4D" w:rsidRPr="00A66EC6" w:rsidRDefault="00AC3C4D">
            <w:pPr>
              <w:pStyle w:val="TableRowCentered"/>
              <w:jc w:val="left"/>
              <w:rPr>
                <w:rFonts w:ascii="Sassoon Penpals" w:hAnsi="Sassoon Penpals"/>
                <w:szCs w:val="24"/>
              </w:rPr>
            </w:pPr>
            <w:r w:rsidRPr="00A66EC6">
              <w:rPr>
                <w:rFonts w:ascii="Sassoon Penpals" w:hAnsi="Sassoon Penpals"/>
                <w:szCs w:val="24"/>
              </w:rPr>
              <w:t>Success For All</w:t>
            </w:r>
          </w:p>
        </w:tc>
      </w:tr>
      <w:tr w:rsidR="00A71838" w:rsidRPr="00A66EC6" w14:paraId="2AE3377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B024" w14:textId="3C65EA4E" w:rsidR="00A71838" w:rsidRPr="00A66EC6" w:rsidRDefault="00A71838">
            <w:pPr>
              <w:pStyle w:val="TableRow"/>
              <w:rPr>
                <w:rFonts w:ascii="Sassoon Penpals" w:hAnsi="Sassoon Penpals"/>
              </w:rPr>
            </w:pPr>
            <w:proofErr w:type="spellStart"/>
            <w:r w:rsidRPr="00A66EC6">
              <w:rPr>
                <w:rFonts w:ascii="Sassoon Penpals" w:hAnsi="Sassoon Penpals"/>
              </w:rPr>
              <w:t>Neli</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E586D" w14:textId="0E0D7D07" w:rsidR="00A71838" w:rsidRPr="00A66EC6" w:rsidRDefault="00A71838">
            <w:pPr>
              <w:pStyle w:val="TableRowCentered"/>
              <w:jc w:val="left"/>
              <w:rPr>
                <w:rFonts w:ascii="Sassoon Penpals" w:hAnsi="Sassoon Penpals"/>
                <w:szCs w:val="24"/>
              </w:rPr>
            </w:pPr>
            <w:proofErr w:type="spellStart"/>
            <w:r w:rsidRPr="00A66EC6">
              <w:rPr>
                <w:rFonts w:ascii="Sassoon Penpals" w:hAnsi="Sassoon Penpals"/>
                <w:szCs w:val="24"/>
              </w:rPr>
              <w:t>Elklan</w:t>
            </w:r>
            <w:proofErr w:type="spellEnd"/>
          </w:p>
        </w:tc>
      </w:tr>
    </w:tbl>
    <w:p w14:paraId="7786AFBB" w14:textId="77777777" w:rsidR="00725871" w:rsidRDefault="00725871">
      <w:pPr>
        <w:pStyle w:val="Heading2"/>
        <w:spacing w:before="600"/>
        <w:rPr>
          <w:rFonts w:ascii="Sassoon Penpals" w:hAnsi="Sassoon Penpals"/>
          <w:sz w:val="24"/>
          <w:szCs w:val="24"/>
        </w:rPr>
      </w:pPr>
    </w:p>
    <w:p w14:paraId="2A7D5553" w14:textId="75311885" w:rsidR="00E66558" w:rsidRPr="00A66EC6" w:rsidRDefault="009D71E8">
      <w:pPr>
        <w:pStyle w:val="Heading2"/>
        <w:spacing w:before="600"/>
        <w:rPr>
          <w:rFonts w:ascii="Sassoon Penpals" w:hAnsi="Sassoon Penpals"/>
          <w:sz w:val="24"/>
          <w:szCs w:val="24"/>
        </w:rPr>
      </w:pPr>
      <w:r w:rsidRPr="00A66EC6">
        <w:rPr>
          <w:rFonts w:ascii="Sassoon Penpals" w:hAnsi="Sassoon Penpals"/>
          <w:sz w:val="24"/>
          <w:szCs w:val="24"/>
        </w:rPr>
        <w:t>Service pupil premium funding (optional)</w:t>
      </w:r>
    </w:p>
    <w:p w14:paraId="2A7D5554" w14:textId="419E690E" w:rsidR="00E66558" w:rsidRPr="00A66EC6" w:rsidRDefault="00E66558">
      <w:pPr>
        <w:rPr>
          <w:rFonts w:ascii="Sassoon Penpals" w:hAnsi="Sassoon Penpals"/>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rsidRPr="00A66EC6"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A66EC6" w:rsidRDefault="009D71E8">
            <w:pPr>
              <w:pStyle w:val="TableHeader"/>
              <w:jc w:val="left"/>
              <w:rPr>
                <w:rFonts w:ascii="Sassoon Penpals" w:hAnsi="Sassoon Penpals"/>
              </w:rPr>
            </w:pPr>
            <w:bookmarkStart w:id="17" w:name="_Hlk80604898"/>
            <w:r w:rsidRPr="00A66EC6">
              <w:rPr>
                <w:rFonts w:ascii="Sassoon Penpals" w:hAnsi="Sassoon Penpals"/>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A66EC6" w:rsidRDefault="009D71E8">
            <w:pPr>
              <w:pStyle w:val="TableHeader"/>
              <w:jc w:val="left"/>
              <w:rPr>
                <w:rFonts w:ascii="Sassoon Penpals" w:hAnsi="Sassoon Penpals"/>
              </w:rPr>
            </w:pPr>
            <w:r w:rsidRPr="00A66EC6">
              <w:rPr>
                <w:rFonts w:ascii="Sassoon Penpals" w:hAnsi="Sassoon Penpals"/>
                <w:bCs/>
              </w:rPr>
              <w:t xml:space="preserve">Details </w:t>
            </w:r>
          </w:p>
        </w:tc>
      </w:tr>
      <w:tr w:rsidR="00E66558" w:rsidRPr="00A66EC6"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A66EC6" w:rsidRDefault="009D71E8">
            <w:pPr>
              <w:pStyle w:val="TableRow"/>
              <w:rPr>
                <w:rFonts w:ascii="Sassoon Penpals" w:hAnsi="Sassoon Penpals"/>
              </w:rPr>
            </w:pPr>
            <w:r w:rsidRPr="00A66EC6">
              <w:rPr>
                <w:rFonts w:ascii="Sassoon Penpals" w:hAnsi="Sassoon Penpals"/>
                <w:color w:val="000000"/>
              </w:rPr>
              <w:lastRenderedPageBreak/>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5E039F7" w:rsidR="00E66558" w:rsidRPr="00042A20" w:rsidRDefault="00264A8A">
            <w:pPr>
              <w:pStyle w:val="TableRowCentered"/>
              <w:jc w:val="left"/>
              <w:rPr>
                <w:rFonts w:ascii="Sassoon Penpals" w:hAnsi="Sassoon Penpals"/>
                <w:szCs w:val="24"/>
              </w:rPr>
            </w:pPr>
            <w:r w:rsidRPr="00042A20">
              <w:rPr>
                <w:rFonts w:ascii="Sassoon Penpals" w:hAnsi="Sassoon Penpals"/>
                <w:szCs w:val="24"/>
              </w:rPr>
              <w:t xml:space="preserve">Last academic year we have 3 service children in our school.  </w:t>
            </w:r>
            <w:r w:rsidR="00BF2CD6" w:rsidRPr="00042A20">
              <w:rPr>
                <w:rFonts w:ascii="Sassoon Penpals" w:hAnsi="Sassoon Penpals"/>
                <w:szCs w:val="24"/>
              </w:rPr>
              <w:t xml:space="preserve">The pupil premium allocation was spent on intervention time to fill the gaps in learning for these </w:t>
            </w:r>
            <w:r w:rsidR="00380BA7" w:rsidRPr="00042A20">
              <w:rPr>
                <w:rFonts w:ascii="Sassoon Penpals" w:hAnsi="Sassoon Penpals"/>
                <w:szCs w:val="24"/>
              </w:rPr>
              <w:t>children</w:t>
            </w:r>
            <w:r w:rsidR="00BF2CD6" w:rsidRPr="00042A20">
              <w:rPr>
                <w:rFonts w:ascii="Sassoon Penpals" w:hAnsi="Sassoon Penpals"/>
                <w:szCs w:val="24"/>
              </w:rPr>
              <w:t xml:space="preserve"> to be at the expected standard or at greater depth in Reading, Writing and Maths.</w:t>
            </w:r>
          </w:p>
        </w:tc>
      </w:tr>
      <w:tr w:rsidR="00E66558" w:rsidRPr="00A66EC6"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A66EC6" w:rsidRDefault="009D71E8">
            <w:pPr>
              <w:pStyle w:val="TableRow"/>
              <w:rPr>
                <w:rFonts w:ascii="Sassoon Penpals" w:hAnsi="Sassoon Penpals"/>
              </w:rPr>
            </w:pPr>
            <w:r w:rsidRPr="00A66EC6">
              <w:rPr>
                <w:rFonts w:ascii="Sassoon Penpals" w:hAnsi="Sassoon Penpals"/>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F162B93" w:rsidR="00BF2CD6" w:rsidRPr="00042A20" w:rsidRDefault="00380BA7" w:rsidP="00380BA7">
            <w:pPr>
              <w:pStyle w:val="TableRowCentered"/>
              <w:jc w:val="left"/>
              <w:rPr>
                <w:rFonts w:ascii="Sassoon Penpals" w:hAnsi="Sassoon Penpals"/>
                <w:szCs w:val="24"/>
              </w:rPr>
            </w:pPr>
            <w:r w:rsidRPr="00042A20">
              <w:rPr>
                <w:rFonts w:ascii="Sassoon Penpals" w:hAnsi="Sassoon Penpals"/>
                <w:szCs w:val="24"/>
              </w:rPr>
              <w:t>All 3 children working at or above expected standard in Reading, Writing and Maths</w:t>
            </w:r>
          </w:p>
        </w:tc>
      </w:tr>
      <w:bookmarkEnd w:id="17"/>
      <w:bookmarkEnd w:id="14"/>
      <w:bookmarkEnd w:id="15"/>
      <w:bookmarkEnd w:id="16"/>
    </w:tbl>
    <w:p w14:paraId="2A7D5564" w14:textId="77777777" w:rsidR="00E66558" w:rsidRPr="001C6AE6" w:rsidRDefault="00E66558">
      <w:pPr>
        <w:rPr>
          <w:rFonts w:ascii="Sassoon Penpals" w:hAnsi="Sassoon Penpals"/>
          <w:sz w:val="28"/>
          <w:szCs w:val="28"/>
        </w:rPr>
      </w:pPr>
    </w:p>
    <w:sectPr w:rsidR="00E66558" w:rsidRPr="001C6AE6">
      <w:headerReference w:type="default" r:id="rId42"/>
      <w:footerReference w:type="default" r:id="rId4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66B6" w14:textId="77777777" w:rsidR="00F85D2C" w:rsidRDefault="00F85D2C">
      <w:pPr>
        <w:spacing w:after="0" w:line="240" w:lineRule="auto"/>
      </w:pPr>
      <w:r>
        <w:separator/>
      </w:r>
    </w:p>
  </w:endnote>
  <w:endnote w:type="continuationSeparator" w:id="0">
    <w:p w14:paraId="345F6FF1" w14:textId="77777777" w:rsidR="00F85D2C" w:rsidRDefault="00F8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0602" w14:textId="77777777" w:rsidR="006240A5" w:rsidRDefault="006240A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A7D54BE" w14:textId="2927510C" w:rsidR="005E28A4" w:rsidRDefault="005B63B0">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8718" w14:textId="77777777" w:rsidR="00F85D2C" w:rsidRDefault="00F85D2C">
      <w:pPr>
        <w:spacing w:after="0" w:line="240" w:lineRule="auto"/>
      </w:pPr>
      <w:r>
        <w:separator/>
      </w:r>
    </w:p>
  </w:footnote>
  <w:footnote w:type="continuationSeparator" w:id="0">
    <w:p w14:paraId="7542135A" w14:textId="77777777" w:rsidR="00F85D2C" w:rsidRDefault="00F8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05EE" w14:textId="59D30458" w:rsidR="003D7872" w:rsidRPr="00B34893" w:rsidRDefault="003D7872" w:rsidP="00B34893">
    <w:pPr>
      <w:pStyle w:val="Header"/>
      <w:jc w:val="right"/>
      <w:rPr>
        <w:rFonts w:ascii="Sassoon Penpals" w:hAnsi="Sassoon Penpals"/>
        <w:sz w:val="20"/>
        <w:szCs w:val="21"/>
      </w:rPr>
    </w:pPr>
    <w:r>
      <w:rPr>
        <w:rFonts w:ascii="Sassoon Penpals" w:hAnsi="Sassoon Penpals"/>
      </w:rPr>
      <w:t xml:space="preserve">                                                                               </w:t>
    </w:r>
    <w:r w:rsidRPr="00B34893">
      <w:rPr>
        <w:rFonts w:ascii="Sassoon Penpals" w:hAnsi="Sassoon Penpals"/>
        <w:sz w:val="20"/>
        <w:szCs w:val="21"/>
      </w:rPr>
      <w:t>Ditton Lodge Primary School September 2021 – July 2024</w:t>
    </w:r>
  </w:p>
  <w:p w14:paraId="2A7D54BC" w14:textId="77777777" w:rsidR="005E28A4" w:rsidRDefault="005B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E256DF"/>
    <w:multiLevelType w:val="hybridMultilevel"/>
    <w:tmpl w:val="A7C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B443E9"/>
    <w:multiLevelType w:val="multilevel"/>
    <w:tmpl w:val="16BEFF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AE699C"/>
    <w:multiLevelType w:val="multilevel"/>
    <w:tmpl w:val="9C84F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7F88F322"/>
    <w:lvl w:ilvl="0" w:tplc="D1B6E2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D268AF"/>
    <w:multiLevelType w:val="multilevel"/>
    <w:tmpl w:val="BF12B8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EFD4B5E"/>
    <w:multiLevelType w:val="multilevel"/>
    <w:tmpl w:val="17266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0"/>
  </w:num>
  <w:num w:numId="6">
    <w:abstractNumId w:val="9"/>
  </w:num>
  <w:num w:numId="7">
    <w:abstractNumId w:val="14"/>
  </w:num>
  <w:num w:numId="8">
    <w:abstractNumId w:val="18"/>
  </w:num>
  <w:num w:numId="9">
    <w:abstractNumId w:val="16"/>
  </w:num>
  <w:num w:numId="10">
    <w:abstractNumId w:val="15"/>
  </w:num>
  <w:num w:numId="11">
    <w:abstractNumId w:val="4"/>
  </w:num>
  <w:num w:numId="12">
    <w:abstractNumId w:val="17"/>
  </w:num>
  <w:num w:numId="13">
    <w:abstractNumId w:val="13"/>
  </w:num>
  <w:num w:numId="14">
    <w:abstractNumId w:val="12"/>
  </w:num>
  <w:num w:numId="15">
    <w:abstractNumId w:val="3"/>
  </w:num>
  <w:num w:numId="16">
    <w:abstractNumId w:val="11"/>
  </w:num>
  <w:num w:numId="17">
    <w:abstractNumId w:val="8"/>
  </w:num>
  <w:num w:numId="18">
    <w:abstractNumId w:val="10"/>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3409"/>
    <w:rsid w:val="00033890"/>
    <w:rsid w:val="00042A20"/>
    <w:rsid w:val="00066B73"/>
    <w:rsid w:val="00090386"/>
    <w:rsid w:val="000A53C9"/>
    <w:rsid w:val="000D2F60"/>
    <w:rsid w:val="00120AB1"/>
    <w:rsid w:val="00154995"/>
    <w:rsid w:val="00156C98"/>
    <w:rsid w:val="001A0A9B"/>
    <w:rsid w:val="001B3BD0"/>
    <w:rsid w:val="001B42AE"/>
    <w:rsid w:val="001C6AE6"/>
    <w:rsid w:val="001F7A0E"/>
    <w:rsid w:val="00261C71"/>
    <w:rsid w:val="00264A8A"/>
    <w:rsid w:val="002655DE"/>
    <w:rsid w:val="00277748"/>
    <w:rsid w:val="002B5447"/>
    <w:rsid w:val="002B7F1F"/>
    <w:rsid w:val="002D0498"/>
    <w:rsid w:val="002E549D"/>
    <w:rsid w:val="003376DA"/>
    <w:rsid w:val="00375F49"/>
    <w:rsid w:val="0037726B"/>
    <w:rsid w:val="00380BA7"/>
    <w:rsid w:val="003865FE"/>
    <w:rsid w:val="00394513"/>
    <w:rsid w:val="003B086A"/>
    <w:rsid w:val="003D52EA"/>
    <w:rsid w:val="003D5607"/>
    <w:rsid w:val="003D7872"/>
    <w:rsid w:val="004025C9"/>
    <w:rsid w:val="004044AA"/>
    <w:rsid w:val="004167E2"/>
    <w:rsid w:val="00436104"/>
    <w:rsid w:val="004420DB"/>
    <w:rsid w:val="00445BDA"/>
    <w:rsid w:val="00451F97"/>
    <w:rsid w:val="0049097B"/>
    <w:rsid w:val="0049689E"/>
    <w:rsid w:val="00497A60"/>
    <w:rsid w:val="004C1935"/>
    <w:rsid w:val="004C44F1"/>
    <w:rsid w:val="004D70D1"/>
    <w:rsid w:val="004E1D2E"/>
    <w:rsid w:val="004E665A"/>
    <w:rsid w:val="00507BFB"/>
    <w:rsid w:val="0052146A"/>
    <w:rsid w:val="00552FE9"/>
    <w:rsid w:val="0056659D"/>
    <w:rsid w:val="005A5DD1"/>
    <w:rsid w:val="005B63B0"/>
    <w:rsid w:val="005C2D53"/>
    <w:rsid w:val="005D00C7"/>
    <w:rsid w:val="005F22C5"/>
    <w:rsid w:val="00601EF5"/>
    <w:rsid w:val="00621827"/>
    <w:rsid w:val="006240A5"/>
    <w:rsid w:val="0064340E"/>
    <w:rsid w:val="00661F22"/>
    <w:rsid w:val="006703CE"/>
    <w:rsid w:val="00671B9A"/>
    <w:rsid w:val="006815A1"/>
    <w:rsid w:val="00681749"/>
    <w:rsid w:val="006914EA"/>
    <w:rsid w:val="006A0C51"/>
    <w:rsid w:val="006B5CCA"/>
    <w:rsid w:val="006B6D2E"/>
    <w:rsid w:val="006C5338"/>
    <w:rsid w:val="006D1680"/>
    <w:rsid w:val="006E2C77"/>
    <w:rsid w:val="006E7FB1"/>
    <w:rsid w:val="006F03CE"/>
    <w:rsid w:val="006F69F1"/>
    <w:rsid w:val="0071367B"/>
    <w:rsid w:val="00720EC7"/>
    <w:rsid w:val="00721EAB"/>
    <w:rsid w:val="00725871"/>
    <w:rsid w:val="00741B9E"/>
    <w:rsid w:val="00782330"/>
    <w:rsid w:val="007876A7"/>
    <w:rsid w:val="00797BAC"/>
    <w:rsid w:val="007B013D"/>
    <w:rsid w:val="007C2F04"/>
    <w:rsid w:val="007D348D"/>
    <w:rsid w:val="007D5E5A"/>
    <w:rsid w:val="007E68CD"/>
    <w:rsid w:val="007F5D55"/>
    <w:rsid w:val="00802ADD"/>
    <w:rsid w:val="008051CE"/>
    <w:rsid w:val="00824741"/>
    <w:rsid w:val="00875A78"/>
    <w:rsid w:val="00884107"/>
    <w:rsid w:val="008A1EA3"/>
    <w:rsid w:val="008B1B92"/>
    <w:rsid w:val="008C2476"/>
    <w:rsid w:val="008D5EA8"/>
    <w:rsid w:val="008E5D2C"/>
    <w:rsid w:val="008E7009"/>
    <w:rsid w:val="008F53B2"/>
    <w:rsid w:val="00907E7D"/>
    <w:rsid w:val="00922D29"/>
    <w:rsid w:val="00941E31"/>
    <w:rsid w:val="009566AA"/>
    <w:rsid w:val="009A7E64"/>
    <w:rsid w:val="009B2882"/>
    <w:rsid w:val="009B71E1"/>
    <w:rsid w:val="009D0C39"/>
    <w:rsid w:val="009D71E8"/>
    <w:rsid w:val="00A0234A"/>
    <w:rsid w:val="00A0592D"/>
    <w:rsid w:val="00A15DB8"/>
    <w:rsid w:val="00A5284D"/>
    <w:rsid w:val="00A62ED5"/>
    <w:rsid w:val="00A66EC6"/>
    <w:rsid w:val="00A71346"/>
    <w:rsid w:val="00A71838"/>
    <w:rsid w:val="00A77BAE"/>
    <w:rsid w:val="00A86624"/>
    <w:rsid w:val="00A91C68"/>
    <w:rsid w:val="00AA13D1"/>
    <w:rsid w:val="00AC3C4D"/>
    <w:rsid w:val="00AD75C3"/>
    <w:rsid w:val="00B30F16"/>
    <w:rsid w:val="00B3234E"/>
    <w:rsid w:val="00B34893"/>
    <w:rsid w:val="00B5758C"/>
    <w:rsid w:val="00B676CC"/>
    <w:rsid w:val="00B772A5"/>
    <w:rsid w:val="00B9788B"/>
    <w:rsid w:val="00BA77F9"/>
    <w:rsid w:val="00BF2CD6"/>
    <w:rsid w:val="00C438CD"/>
    <w:rsid w:val="00C66B51"/>
    <w:rsid w:val="00C831B4"/>
    <w:rsid w:val="00CB31AE"/>
    <w:rsid w:val="00CD7FF6"/>
    <w:rsid w:val="00CE2FF0"/>
    <w:rsid w:val="00D0466A"/>
    <w:rsid w:val="00D255FE"/>
    <w:rsid w:val="00D33FE5"/>
    <w:rsid w:val="00D3454D"/>
    <w:rsid w:val="00D34E56"/>
    <w:rsid w:val="00D421B5"/>
    <w:rsid w:val="00D5154C"/>
    <w:rsid w:val="00D83EBF"/>
    <w:rsid w:val="00DA739E"/>
    <w:rsid w:val="00DE1BFB"/>
    <w:rsid w:val="00E06961"/>
    <w:rsid w:val="00E34A5C"/>
    <w:rsid w:val="00E44B2F"/>
    <w:rsid w:val="00E54FB0"/>
    <w:rsid w:val="00E66558"/>
    <w:rsid w:val="00EA1473"/>
    <w:rsid w:val="00EC6B1A"/>
    <w:rsid w:val="00ED344F"/>
    <w:rsid w:val="00ED3A5D"/>
    <w:rsid w:val="00EF0CF2"/>
    <w:rsid w:val="00F1467B"/>
    <w:rsid w:val="00F20AAF"/>
    <w:rsid w:val="00F26CCC"/>
    <w:rsid w:val="00F32399"/>
    <w:rsid w:val="00F405F9"/>
    <w:rsid w:val="00F564E8"/>
    <w:rsid w:val="00F729EF"/>
    <w:rsid w:val="00F8576B"/>
    <w:rsid w:val="00F85D2C"/>
    <w:rsid w:val="00F875E7"/>
    <w:rsid w:val="00F93F01"/>
    <w:rsid w:val="00FB5A08"/>
    <w:rsid w:val="00FC3CAF"/>
    <w:rsid w:val="00FD1F7A"/>
    <w:rsid w:val="00FE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8F53B2"/>
    <w:rPr>
      <w:color w:val="808080"/>
    </w:rPr>
  </w:style>
  <w:style w:type="paragraph" w:styleId="NormalWeb">
    <w:name w:val="Normal (Web)"/>
    <w:basedOn w:val="Normal"/>
    <w:uiPriority w:val="99"/>
    <w:semiHidden/>
    <w:unhideWhenUsed/>
    <w:rsid w:val="00ED3A5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4476">
      <w:bodyDiv w:val="1"/>
      <w:marLeft w:val="0"/>
      <w:marRight w:val="0"/>
      <w:marTop w:val="0"/>
      <w:marBottom w:val="0"/>
      <w:divBdr>
        <w:top w:val="none" w:sz="0" w:space="0" w:color="auto"/>
        <w:left w:val="none" w:sz="0" w:space="0" w:color="auto"/>
        <w:bottom w:val="none" w:sz="0" w:space="0" w:color="auto"/>
        <w:right w:val="none" w:sz="0" w:space="0" w:color="auto"/>
      </w:divBdr>
    </w:div>
    <w:div w:id="185556746">
      <w:bodyDiv w:val="1"/>
      <w:marLeft w:val="0"/>
      <w:marRight w:val="0"/>
      <w:marTop w:val="0"/>
      <w:marBottom w:val="0"/>
      <w:divBdr>
        <w:top w:val="none" w:sz="0" w:space="0" w:color="auto"/>
        <w:left w:val="none" w:sz="0" w:space="0" w:color="auto"/>
        <w:bottom w:val="none" w:sz="0" w:space="0" w:color="auto"/>
        <w:right w:val="none" w:sz="0" w:space="0" w:color="auto"/>
      </w:divBdr>
    </w:div>
    <w:div w:id="252787902">
      <w:bodyDiv w:val="1"/>
      <w:marLeft w:val="0"/>
      <w:marRight w:val="0"/>
      <w:marTop w:val="0"/>
      <w:marBottom w:val="0"/>
      <w:divBdr>
        <w:top w:val="none" w:sz="0" w:space="0" w:color="auto"/>
        <w:left w:val="none" w:sz="0" w:space="0" w:color="auto"/>
        <w:bottom w:val="none" w:sz="0" w:space="0" w:color="auto"/>
        <w:right w:val="none" w:sz="0" w:space="0" w:color="auto"/>
      </w:divBdr>
    </w:div>
    <w:div w:id="309988171">
      <w:bodyDiv w:val="1"/>
      <w:marLeft w:val="0"/>
      <w:marRight w:val="0"/>
      <w:marTop w:val="0"/>
      <w:marBottom w:val="0"/>
      <w:divBdr>
        <w:top w:val="none" w:sz="0" w:space="0" w:color="auto"/>
        <w:left w:val="none" w:sz="0" w:space="0" w:color="auto"/>
        <w:bottom w:val="none" w:sz="0" w:space="0" w:color="auto"/>
        <w:right w:val="none" w:sz="0" w:space="0" w:color="auto"/>
      </w:divBdr>
    </w:div>
    <w:div w:id="391972322">
      <w:bodyDiv w:val="1"/>
      <w:marLeft w:val="0"/>
      <w:marRight w:val="0"/>
      <w:marTop w:val="0"/>
      <w:marBottom w:val="0"/>
      <w:divBdr>
        <w:top w:val="none" w:sz="0" w:space="0" w:color="auto"/>
        <w:left w:val="none" w:sz="0" w:space="0" w:color="auto"/>
        <w:bottom w:val="none" w:sz="0" w:space="0" w:color="auto"/>
        <w:right w:val="none" w:sz="0" w:space="0" w:color="auto"/>
      </w:divBdr>
    </w:div>
    <w:div w:id="667753842">
      <w:bodyDiv w:val="1"/>
      <w:marLeft w:val="0"/>
      <w:marRight w:val="0"/>
      <w:marTop w:val="0"/>
      <w:marBottom w:val="0"/>
      <w:divBdr>
        <w:top w:val="none" w:sz="0" w:space="0" w:color="auto"/>
        <w:left w:val="none" w:sz="0" w:space="0" w:color="auto"/>
        <w:bottom w:val="none" w:sz="0" w:space="0" w:color="auto"/>
        <w:right w:val="none" w:sz="0" w:space="0" w:color="auto"/>
      </w:divBdr>
    </w:div>
    <w:div w:id="791703485">
      <w:bodyDiv w:val="1"/>
      <w:marLeft w:val="0"/>
      <w:marRight w:val="0"/>
      <w:marTop w:val="0"/>
      <w:marBottom w:val="0"/>
      <w:divBdr>
        <w:top w:val="none" w:sz="0" w:space="0" w:color="auto"/>
        <w:left w:val="none" w:sz="0" w:space="0" w:color="auto"/>
        <w:bottom w:val="none" w:sz="0" w:space="0" w:color="auto"/>
        <w:right w:val="none" w:sz="0" w:space="0" w:color="auto"/>
      </w:divBdr>
    </w:div>
    <w:div w:id="986473856">
      <w:bodyDiv w:val="1"/>
      <w:marLeft w:val="0"/>
      <w:marRight w:val="0"/>
      <w:marTop w:val="0"/>
      <w:marBottom w:val="0"/>
      <w:divBdr>
        <w:top w:val="none" w:sz="0" w:space="0" w:color="auto"/>
        <w:left w:val="none" w:sz="0" w:space="0" w:color="auto"/>
        <w:bottom w:val="none" w:sz="0" w:space="0" w:color="auto"/>
        <w:right w:val="none" w:sz="0" w:space="0" w:color="auto"/>
      </w:divBdr>
    </w:div>
    <w:div w:id="1134833927">
      <w:bodyDiv w:val="1"/>
      <w:marLeft w:val="0"/>
      <w:marRight w:val="0"/>
      <w:marTop w:val="0"/>
      <w:marBottom w:val="0"/>
      <w:divBdr>
        <w:top w:val="none" w:sz="0" w:space="0" w:color="auto"/>
        <w:left w:val="none" w:sz="0" w:space="0" w:color="auto"/>
        <w:bottom w:val="none" w:sz="0" w:space="0" w:color="auto"/>
        <w:right w:val="none" w:sz="0" w:space="0" w:color="auto"/>
      </w:divBdr>
    </w:div>
    <w:div w:id="1722436035">
      <w:bodyDiv w:val="1"/>
      <w:marLeft w:val="0"/>
      <w:marRight w:val="0"/>
      <w:marTop w:val="0"/>
      <w:marBottom w:val="0"/>
      <w:divBdr>
        <w:top w:val="none" w:sz="0" w:space="0" w:color="auto"/>
        <w:left w:val="none" w:sz="0" w:space="0" w:color="auto"/>
        <w:bottom w:val="none" w:sz="0" w:space="0" w:color="auto"/>
        <w:right w:val="none" w:sz="0" w:space="0" w:color="auto"/>
      </w:divBdr>
    </w:div>
    <w:div w:id="1799301205">
      <w:bodyDiv w:val="1"/>
      <w:marLeft w:val="0"/>
      <w:marRight w:val="0"/>
      <w:marTop w:val="0"/>
      <w:marBottom w:val="0"/>
      <w:divBdr>
        <w:top w:val="none" w:sz="0" w:space="0" w:color="auto"/>
        <w:left w:val="none" w:sz="0" w:space="0" w:color="auto"/>
        <w:bottom w:val="none" w:sz="0" w:space="0" w:color="auto"/>
        <w:right w:val="none" w:sz="0" w:space="0" w:color="auto"/>
      </w:divBdr>
    </w:div>
    <w:div w:id="1929263163">
      <w:bodyDiv w:val="1"/>
      <w:marLeft w:val="0"/>
      <w:marRight w:val="0"/>
      <w:marTop w:val="0"/>
      <w:marBottom w:val="0"/>
      <w:divBdr>
        <w:top w:val="none" w:sz="0" w:space="0" w:color="auto"/>
        <w:left w:val="none" w:sz="0" w:space="0" w:color="auto"/>
        <w:bottom w:val="none" w:sz="0" w:space="0" w:color="auto"/>
        <w:right w:val="none" w:sz="0" w:space="0" w:color="auto"/>
      </w:divBdr>
    </w:div>
    <w:div w:id="1995252080">
      <w:bodyDiv w:val="1"/>
      <w:marLeft w:val="0"/>
      <w:marRight w:val="0"/>
      <w:marTop w:val="0"/>
      <w:marBottom w:val="0"/>
      <w:divBdr>
        <w:top w:val="none" w:sz="0" w:space="0" w:color="auto"/>
        <w:left w:val="none" w:sz="0" w:space="0" w:color="auto"/>
        <w:bottom w:val="none" w:sz="0" w:space="0" w:color="auto"/>
        <w:right w:val="none" w:sz="0" w:space="0" w:color="auto"/>
      </w:divBdr>
    </w:div>
    <w:div w:id="203758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ducationendowmentfoundation.org.uk/public/files/Publications/Literacy/Preparing_Literacy_Guidance_2018.pdf" TargetMode="External"/><Relationship Id="rId18" Type="http://schemas.openxmlformats.org/officeDocument/2006/relationships/hyperlink" Target="https://www.pixl.org.uk/" TargetMode="External"/><Relationship Id="rId26" Type="http://schemas.openxmlformats.org/officeDocument/2006/relationships/hyperlink" Target="https://educationendowmentfoundation.org.uk/education-evidence/guidance-reports/literacy-early-years?utm_source=/education-evidence/guidance-reports/literacy-early-years&amp;utm_medium=search&amp;utm_campaign=site_search&amp;search_term=reading" TargetMode="External"/><Relationship Id="rId39" Type="http://schemas.openxmlformats.org/officeDocument/2006/relationships/hyperlink" Target="https://educationendowmentfoundation.org.uk/education-evidence/teaching-learning-toolkit/physical-activity"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teaching-assistant-interventions" TargetMode="External"/><Relationship Id="rId34" Type="http://schemas.openxmlformats.org/officeDocument/2006/relationships/hyperlink" Target="https://educationendowmentfoundation.org.uk/education-evidence/teaching-learning-toolkit/metacognition-and-self-regulation"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ducationendowmentfoundation.org.uk/education-evidence/teaching-learning-toolkit/collaborative-learning-approaches" TargetMode="External"/><Relationship Id="rId17" Type="http://schemas.openxmlformats.org/officeDocument/2006/relationships/hyperlink" Target="https://educationendowmentfoundation.org.uk/guidance-for-teachers/leadership?utm_source=/guidance-for-teachers/leadership&amp;utm_medium=search&amp;utm_campaign=site_search&amp;search_term=leadership" TargetMode="External"/><Relationship Id="rId25" Type="http://schemas.openxmlformats.org/officeDocument/2006/relationships/hyperlink" Target="https://educationendowmentfoundation.org.uk/education-evidence/guidance-reports/literacy-early-years?utm_source=/education-evidence/guidance-reports/literacy-early-years&amp;utm_medium=search&amp;utm_campaign=site_search&amp;search_term=reading" TargetMode="External"/><Relationship Id="rId33" Type="http://schemas.openxmlformats.org/officeDocument/2006/relationships/hyperlink" Target="https://educationendowmentfoundation.org.uk/education-evidence/teaching-learning-toolkit/oral-language-interventions" TargetMode="External"/><Relationship Id="rId38" Type="http://schemas.openxmlformats.org/officeDocument/2006/relationships/hyperlink" Target="https://educationendowmentfoundation.org.uk/education-evidence/teaching-learning-toolkit/physical-activity" TargetMode="External"/><Relationship Id="rId2" Type="http://schemas.openxmlformats.org/officeDocument/2006/relationships/styles" Target="styles.xml"/><Relationship Id="rId16" Type="http://schemas.openxmlformats.org/officeDocument/2006/relationships/hyperlink" Target="https://educationendowmentfoundation.org.uk/news/eef-blog-improving-literacy-in-key-stage-2" TargetMode="External"/><Relationship Id="rId20" Type="http://schemas.openxmlformats.org/officeDocument/2006/relationships/hyperlink" Target="https://educationendowmentfoundation.org.uk/education-evidence/guidance-reports/maths-ks-2-3?utm_source=/education-evidence/guidance-reports/maths-ks-2-3&amp;utm_medium=search&amp;utm_campaign=site_search&amp;search_term=maths%20inte" TargetMode="External"/><Relationship Id="rId29" Type="http://schemas.openxmlformats.org/officeDocument/2006/relationships/hyperlink" Target="https://educationendowmentfoundation.org.uk/education-evidence/teaching-learning-toolkit/oral-language-interventions" TargetMode="External"/><Relationship Id="rId41" Type="http://schemas.openxmlformats.org/officeDocument/2006/relationships/hyperlink" Target="https://www.ncbi.nlm.nih.gov/pmc/articles/PMC31819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t.org.uk/fft-sfa-coop-learning/" TargetMode="External"/><Relationship Id="rId24" Type="http://schemas.openxmlformats.org/officeDocument/2006/relationships/hyperlink" Target="https://educationendowmentfoundation.org.uk/education-evidence/teaching-learning-toolkit/feedback" TargetMode="External"/><Relationship Id="rId32" Type="http://schemas.openxmlformats.org/officeDocument/2006/relationships/hyperlink" Target="https://educationendowmentfoundation.org.uk/education-evidence/guidance-reports/send?utm_source=/education-evidence/guidance-reports/send&amp;utm_medium=search&amp;utm_campaign=site_search&amp;search_term=send" TargetMode="External"/><Relationship Id="rId37" Type="http://schemas.openxmlformats.org/officeDocument/2006/relationships/hyperlink" Target="https://educationendowmentfoundation.org.uk/education-evidence/teaching-learning-toolkit/physical-activity" TargetMode="External"/><Relationship Id="rId40" Type="http://schemas.openxmlformats.org/officeDocument/2006/relationships/hyperlink" Target="https://educationendowmentfoundation.org.uk/education-evidence/teaching-learning-toolkit/physical-activity"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reading-comprehension-strategies" TargetMode="External"/><Relationship Id="rId23" Type="http://schemas.openxmlformats.org/officeDocument/2006/relationships/hyperlink" Target="https://educationendowmentfoundation.org.uk/education-evidence/teaching-learning-toolkit/feedback" TargetMode="External"/><Relationship Id="rId28" Type="http://schemas.openxmlformats.org/officeDocument/2006/relationships/hyperlink" Target="https://www.nuffieldfoundation.org/impact/nuffield-early-language-intervention" TargetMode="External"/><Relationship Id="rId36" Type="http://schemas.openxmlformats.org/officeDocument/2006/relationships/hyperlink" Target="https://educationendowmentfoundation.org.uk/education-evidence/early-years-toolkit/self-regulation-strategies" TargetMode="External"/><Relationship Id="rId10" Type="http://schemas.openxmlformats.org/officeDocument/2006/relationships/hyperlink" Target="https://educationendowmentfoundation.org.uk/projects-and-evaluation/projects/success-for-all?utm_source=/projects-and-evaluation/projects/success-for-all&amp;utm_medium=search&amp;utm_campaign=site_search&amp;search_term=success" TargetMode="External"/><Relationship Id="rId19" Type="http://schemas.openxmlformats.org/officeDocument/2006/relationships/hyperlink" Target="https://educationendowmentfoundation.org.uk/education-evidence/guidance-reports/early-maths?utm_source=/education-evidence/guidance-reports/early-maths&amp;utm_medium=search&amp;utm_campaign=site_search&amp;search_term=maths%20inter" TargetMode="External"/><Relationship Id="rId31" Type="http://schemas.openxmlformats.org/officeDocument/2006/relationships/hyperlink" Target="https://educationendowmentfoundation.org.uk/education-evidence/teaching-learning-toolkit/small-group-tuit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projects-and-evaluation/projects/success-for-all?utm_source=/projects-and-evaluation/projects/success-for-all&amp;utm_medium=search&amp;utm_campaign=site_search&amp;search_term=success" TargetMode="External"/><Relationship Id="rId14" Type="http://schemas.openxmlformats.org/officeDocument/2006/relationships/hyperlink" Target="https://educationendowmentfoundation.org.uk/public/files/Publications/Literacy/Preparing_Literacy_Guidance_2018.pdf" TargetMode="External"/><Relationship Id="rId22" Type="http://schemas.openxmlformats.org/officeDocument/2006/relationships/hyperlink" Target="https://educationendowmentfoundation.org.uk/education-evidence/teaching-learning-toolkit/phonics" TargetMode="External"/><Relationship Id="rId27" Type="http://schemas.openxmlformats.org/officeDocument/2006/relationships/hyperlink" Target="https://educationendowmentfoundation.org.uk/guidance-for-teachers/mathematics?utm_source=/guidance-for-teachers/mathematics&amp;utm_medium=search&amp;utm_campaign=site_search&amp;search_term=maths" TargetMode="External"/><Relationship Id="rId30" Type="http://schemas.openxmlformats.org/officeDocument/2006/relationships/hyperlink" Target="https://educationendowmentfoundation.org.uk/education-evidence/early-years-toolkit/communication-and-language-approaches" TargetMode="External"/><Relationship Id="rId35" Type="http://schemas.openxmlformats.org/officeDocument/2006/relationships/hyperlink" Target="https://educationendowmentfoundation.org.uk/education-evidence/teaching-learning-toolkit/behaviour-intervention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Amanda Banks</cp:lastModifiedBy>
  <cp:revision>5</cp:revision>
  <cp:lastPrinted>2014-09-17T13:26:00Z</cp:lastPrinted>
  <dcterms:created xsi:type="dcterms:W3CDTF">2021-12-09T11:05:00Z</dcterms:created>
  <dcterms:modified xsi:type="dcterms:W3CDTF">2021-12-09T11:09:00Z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